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4D61FC" w:rsidTr="00B54733">
        <w:tc>
          <w:tcPr>
            <w:tcW w:w="10458" w:type="dxa"/>
          </w:tcPr>
          <w:p w:rsidR="004D61FC" w:rsidRDefault="004D61FC" w:rsidP="004D61FC">
            <w:pPr>
              <w:jc w:val="center"/>
            </w:pPr>
            <w:r>
              <w:rPr>
                <w:noProof/>
              </w:rPr>
              <w:drawing>
                <wp:inline distT="0" distB="0" distL="0" distR="0" wp14:anchorId="7AC1715A" wp14:editId="6A268A6B">
                  <wp:extent cx="1857375" cy="997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S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0774" cy="999227"/>
                          </a:xfrm>
                          <a:prstGeom prst="rect">
                            <a:avLst/>
                          </a:prstGeom>
                        </pic:spPr>
                      </pic:pic>
                    </a:graphicData>
                  </a:graphic>
                </wp:inline>
              </w:drawing>
            </w:r>
          </w:p>
          <w:p w:rsidR="004D61FC" w:rsidRPr="00A60A62" w:rsidRDefault="00096861" w:rsidP="00096861">
            <w:pPr>
              <w:pStyle w:val="Title"/>
              <w:jc w:val="center"/>
              <w:rPr>
                <w:sz w:val="40"/>
                <w:szCs w:val="40"/>
              </w:rPr>
            </w:pPr>
            <w:r w:rsidRPr="00A60A62">
              <w:rPr>
                <w:sz w:val="40"/>
                <w:szCs w:val="40"/>
              </w:rPr>
              <w:t xml:space="preserve">Congratulations </w:t>
            </w:r>
            <w:r w:rsidR="00A60A62">
              <w:rPr>
                <w:sz w:val="40"/>
                <w:szCs w:val="40"/>
              </w:rPr>
              <w:t xml:space="preserve">&amp; Welcome </w:t>
            </w:r>
            <w:r w:rsidRPr="00A60A62">
              <w:rPr>
                <w:sz w:val="40"/>
                <w:szCs w:val="40"/>
              </w:rPr>
              <w:t>to our</w:t>
            </w:r>
            <w:r w:rsidR="003A3A9A" w:rsidRPr="00A60A62">
              <w:rPr>
                <w:sz w:val="40"/>
                <w:szCs w:val="40"/>
              </w:rPr>
              <w:t xml:space="preserve"> </w:t>
            </w:r>
            <w:r w:rsidR="004D61FC" w:rsidRPr="00A60A62">
              <w:rPr>
                <w:sz w:val="40"/>
                <w:szCs w:val="40"/>
              </w:rPr>
              <w:t>2015 Fellows</w:t>
            </w:r>
            <w:r w:rsidR="003A3A9A" w:rsidRPr="00A60A62">
              <w:rPr>
                <w:sz w:val="40"/>
                <w:szCs w:val="40"/>
              </w:rPr>
              <w:t>!</w:t>
            </w:r>
          </w:p>
        </w:tc>
      </w:tr>
      <w:tr w:rsidR="00225D06" w:rsidTr="00B54733">
        <w:trPr>
          <w:trHeight w:val="2861"/>
        </w:trPr>
        <w:tc>
          <w:tcPr>
            <w:tcW w:w="10458" w:type="dxa"/>
          </w:tcPr>
          <w:p w:rsidR="00260BAA" w:rsidRPr="00260BAA" w:rsidRDefault="004E28C4" w:rsidP="00260BAA">
            <w:pPr>
              <w:pStyle w:val="Title"/>
              <w:rPr>
                <w:sz w:val="24"/>
                <w:szCs w:val="24"/>
              </w:rPr>
            </w:pPr>
            <w:r w:rsidRPr="00260BAA">
              <w:rPr>
                <w:sz w:val="24"/>
                <w:szCs w:val="24"/>
              </w:rPr>
              <w:drawing>
                <wp:anchor distT="0" distB="0" distL="114300" distR="114300" simplePos="0" relativeHeight="251660288" behindDoc="1" locked="0" layoutInCell="1" allowOverlap="1" wp14:anchorId="396C510E" wp14:editId="0B6E5B48">
                  <wp:simplePos x="0" y="0"/>
                  <wp:positionH relativeFrom="column">
                    <wp:posOffset>-1905</wp:posOffset>
                  </wp:positionH>
                  <wp:positionV relativeFrom="paragraph">
                    <wp:posOffset>-1270</wp:posOffset>
                  </wp:positionV>
                  <wp:extent cx="1351280" cy="1743075"/>
                  <wp:effectExtent l="0" t="0" r="1270" b="9525"/>
                  <wp:wrapTight wrapText="bothSides">
                    <wp:wrapPolygon edited="0">
                      <wp:start x="0" y="0"/>
                      <wp:lineTo x="0" y="21482"/>
                      <wp:lineTo x="21316" y="21482"/>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8573" b="4285"/>
                          <a:stretch/>
                        </pic:blipFill>
                        <pic:spPr bwMode="auto">
                          <a:xfrm>
                            <a:off x="0" y="0"/>
                            <a:ext cx="135128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D06" w:rsidRPr="00260BAA">
              <w:rPr>
                <w:sz w:val="24"/>
                <w:szCs w:val="24"/>
              </w:rPr>
              <w:t xml:space="preserve">Alan N. </w:t>
            </w:r>
            <w:proofErr w:type="spellStart"/>
            <w:r w:rsidR="00225D06" w:rsidRPr="00260BAA">
              <w:rPr>
                <w:sz w:val="24"/>
                <w:szCs w:val="24"/>
              </w:rPr>
              <w:t>Barkun</w:t>
            </w:r>
            <w:proofErr w:type="spellEnd"/>
            <w:r w:rsidR="00B579DA" w:rsidRPr="00260BAA">
              <w:rPr>
                <w:sz w:val="24"/>
                <w:szCs w:val="24"/>
              </w:rPr>
              <w:t>,</w:t>
            </w:r>
            <w:r w:rsidR="00164D17" w:rsidRPr="00260BAA">
              <w:rPr>
                <w:sz w:val="24"/>
                <w:szCs w:val="24"/>
              </w:rPr>
              <w:t xml:space="preserve"> McGill University</w:t>
            </w:r>
            <w:r w:rsidR="00225D06" w:rsidRPr="00260BAA">
              <w:rPr>
                <w:sz w:val="24"/>
                <w:szCs w:val="24"/>
              </w:rPr>
              <w:t xml:space="preserve"> </w:t>
            </w:r>
          </w:p>
          <w:p w:rsidR="003A3A9A" w:rsidRPr="00260BAA" w:rsidRDefault="003A3A9A" w:rsidP="003915B9">
            <w:pPr>
              <w:pStyle w:val="Quote"/>
              <w:rPr>
                <w:sz w:val="20"/>
                <w:szCs w:val="20"/>
              </w:rPr>
            </w:pPr>
            <w:r w:rsidRPr="00260BAA">
              <w:rPr>
                <w:sz w:val="20"/>
                <w:szCs w:val="20"/>
              </w:rPr>
              <w:t>Professor of Medicine and DG Kinnear Chair in Gastr</w:t>
            </w:r>
            <w:r w:rsidR="003915B9" w:rsidRPr="00260BAA">
              <w:rPr>
                <w:sz w:val="20"/>
                <w:szCs w:val="20"/>
              </w:rPr>
              <w:t>oenterology</w:t>
            </w:r>
            <w:r w:rsidR="00745B2E" w:rsidRPr="00260BAA">
              <w:rPr>
                <w:sz w:val="20"/>
                <w:szCs w:val="20"/>
              </w:rPr>
              <w:t xml:space="preserve">. </w:t>
            </w:r>
            <w:r w:rsidRPr="00260BAA">
              <w:rPr>
                <w:sz w:val="20"/>
                <w:szCs w:val="20"/>
              </w:rPr>
              <w:t xml:space="preserve"> Director, Digestive Endoscopy; </w:t>
            </w:r>
            <w:r w:rsidR="00225D06" w:rsidRPr="00260BAA">
              <w:rPr>
                <w:sz w:val="20"/>
                <w:szCs w:val="20"/>
              </w:rPr>
              <w:t xml:space="preserve">Chief Quality Officer of the Division of </w:t>
            </w:r>
            <w:r w:rsidR="003915B9" w:rsidRPr="00260BAA">
              <w:rPr>
                <w:sz w:val="20"/>
                <w:szCs w:val="20"/>
              </w:rPr>
              <w:t xml:space="preserve">Gastroenterology, </w:t>
            </w:r>
            <w:r w:rsidR="00225D06" w:rsidRPr="00260BAA">
              <w:rPr>
                <w:sz w:val="20"/>
                <w:szCs w:val="20"/>
              </w:rPr>
              <w:t>McGill University Health Centre</w:t>
            </w:r>
            <w:r w:rsidRPr="00260BAA">
              <w:rPr>
                <w:sz w:val="20"/>
                <w:szCs w:val="20"/>
              </w:rPr>
              <w:t xml:space="preserve">; </w:t>
            </w:r>
            <w:proofErr w:type="gramStart"/>
            <w:r w:rsidRPr="00260BAA">
              <w:rPr>
                <w:sz w:val="20"/>
                <w:szCs w:val="20"/>
              </w:rPr>
              <w:t xml:space="preserve">and </w:t>
            </w:r>
            <w:r w:rsidR="00225D06" w:rsidRPr="00260BAA">
              <w:rPr>
                <w:sz w:val="20"/>
                <w:szCs w:val="20"/>
              </w:rPr>
              <w:t xml:space="preserve"> </w:t>
            </w:r>
            <w:r w:rsidRPr="00260BAA">
              <w:rPr>
                <w:sz w:val="20"/>
                <w:szCs w:val="20"/>
              </w:rPr>
              <w:t>Clinical</w:t>
            </w:r>
            <w:proofErr w:type="gramEnd"/>
            <w:r w:rsidRPr="00260BAA">
              <w:rPr>
                <w:sz w:val="20"/>
                <w:szCs w:val="20"/>
              </w:rPr>
              <w:t xml:space="preserve"> lead, Quebec colorectal cancer screening program. </w:t>
            </w:r>
            <w:r w:rsidR="00745B2E" w:rsidRPr="00260BAA">
              <w:rPr>
                <w:sz w:val="20"/>
                <w:szCs w:val="20"/>
              </w:rPr>
              <w:t>R</w:t>
            </w:r>
            <w:r w:rsidR="00225D06" w:rsidRPr="00260BAA">
              <w:rPr>
                <w:sz w:val="20"/>
                <w:szCs w:val="20"/>
              </w:rPr>
              <w:t xml:space="preserve">ecipient of national and international awards, </w:t>
            </w:r>
            <w:r w:rsidRPr="00260BAA">
              <w:rPr>
                <w:sz w:val="20"/>
                <w:szCs w:val="20"/>
              </w:rPr>
              <w:t>he</w:t>
            </w:r>
            <w:r w:rsidR="00225D06" w:rsidRPr="00260BAA">
              <w:rPr>
                <w:sz w:val="20"/>
                <w:szCs w:val="20"/>
              </w:rPr>
              <w:t xml:space="preserve"> has published over 600 peer-reviewed articles and abstracts and given over 600 international presentations on emerging and established digestive endoscopic </w:t>
            </w:r>
            <w:r w:rsidRPr="00260BAA">
              <w:rPr>
                <w:sz w:val="20"/>
                <w:szCs w:val="20"/>
              </w:rPr>
              <w:t>technologies</w:t>
            </w:r>
            <w:r w:rsidR="00225D06" w:rsidRPr="00260BAA">
              <w:rPr>
                <w:sz w:val="20"/>
                <w:szCs w:val="20"/>
              </w:rPr>
              <w:t xml:space="preserve"> with emphasis on methodological, clinical and cost-effectiveness trials of treatments for upper gastrointestinal bleeding (UGIB), </w:t>
            </w:r>
            <w:proofErr w:type="spellStart"/>
            <w:r w:rsidR="00225D06" w:rsidRPr="00260BAA">
              <w:rPr>
                <w:sz w:val="20"/>
                <w:szCs w:val="20"/>
              </w:rPr>
              <w:t>bilio</w:t>
            </w:r>
            <w:proofErr w:type="spellEnd"/>
            <w:r w:rsidR="00225D06" w:rsidRPr="00260BAA">
              <w:rPr>
                <w:sz w:val="20"/>
                <w:szCs w:val="20"/>
              </w:rPr>
              <w:t xml:space="preserve">-pancreatic diseases and colorectal cancer screening. </w:t>
            </w:r>
          </w:p>
        </w:tc>
      </w:tr>
      <w:tr w:rsidR="00225D06" w:rsidTr="00B54733">
        <w:trPr>
          <w:trHeight w:val="2501"/>
        </w:trPr>
        <w:tc>
          <w:tcPr>
            <w:tcW w:w="10458" w:type="dxa"/>
          </w:tcPr>
          <w:p w:rsidR="00260BAA" w:rsidRDefault="0091117F" w:rsidP="00260BAA">
            <w:pPr>
              <w:pStyle w:val="Title"/>
            </w:pPr>
            <w:r w:rsidRPr="00260BAA">
              <w:rPr>
                <w:rStyle w:val="TitleChar"/>
                <w:sz w:val="24"/>
                <w:szCs w:val="24"/>
              </w:rPr>
              <w:drawing>
                <wp:anchor distT="0" distB="0" distL="114300" distR="114300" simplePos="0" relativeHeight="251661312" behindDoc="1" locked="0" layoutInCell="1" allowOverlap="1" wp14:anchorId="6F34D14E" wp14:editId="584E9B37">
                  <wp:simplePos x="0" y="0"/>
                  <wp:positionH relativeFrom="column">
                    <wp:posOffset>-1905</wp:posOffset>
                  </wp:positionH>
                  <wp:positionV relativeFrom="paragraph">
                    <wp:posOffset>-5080</wp:posOffset>
                  </wp:positionV>
                  <wp:extent cx="1351280" cy="1466850"/>
                  <wp:effectExtent l="0" t="0" r="1270" b="0"/>
                  <wp:wrapTight wrapText="bothSides">
                    <wp:wrapPolygon edited="0">
                      <wp:start x="0" y="0"/>
                      <wp:lineTo x="0" y="21319"/>
                      <wp:lineTo x="21316" y="21319"/>
                      <wp:lineTo x="213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7865" b="5618"/>
                          <a:stretch/>
                        </pic:blipFill>
                        <pic:spPr bwMode="auto">
                          <a:xfrm>
                            <a:off x="0" y="0"/>
                            <a:ext cx="135128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DD6" w:rsidRPr="00260BAA">
              <w:rPr>
                <w:rStyle w:val="TitleChar"/>
                <w:sz w:val="24"/>
                <w:szCs w:val="24"/>
              </w:rPr>
              <w:t xml:space="preserve">Robert </w:t>
            </w:r>
            <w:proofErr w:type="spellStart"/>
            <w:r w:rsidR="009C0DD6" w:rsidRPr="00260BAA">
              <w:rPr>
                <w:rStyle w:val="TitleChar"/>
                <w:sz w:val="24"/>
                <w:szCs w:val="24"/>
              </w:rPr>
              <w:t>Bortolussi</w:t>
            </w:r>
            <w:proofErr w:type="spellEnd"/>
            <w:r w:rsidR="00B579DA" w:rsidRPr="00260BAA">
              <w:rPr>
                <w:rStyle w:val="TitleChar"/>
                <w:sz w:val="24"/>
                <w:szCs w:val="24"/>
              </w:rPr>
              <w:t>,</w:t>
            </w:r>
            <w:r w:rsidR="009C0DD6" w:rsidRPr="00260BAA">
              <w:rPr>
                <w:rStyle w:val="TitleChar"/>
                <w:sz w:val="24"/>
                <w:szCs w:val="24"/>
              </w:rPr>
              <w:t xml:space="preserve"> </w:t>
            </w:r>
            <w:r w:rsidR="00164D17" w:rsidRPr="00260BAA">
              <w:rPr>
                <w:rStyle w:val="TitleChar"/>
                <w:sz w:val="24"/>
                <w:szCs w:val="24"/>
              </w:rPr>
              <w:t>Dalhousie University</w:t>
            </w:r>
            <w:r w:rsidR="00164D17">
              <w:t xml:space="preserve"> </w:t>
            </w:r>
          </w:p>
          <w:p w:rsidR="00225D06" w:rsidRPr="00260BAA" w:rsidRDefault="00260BAA" w:rsidP="00260BAA">
            <w:pPr>
              <w:pStyle w:val="Quote"/>
              <w:rPr>
                <w:sz w:val="20"/>
                <w:szCs w:val="20"/>
              </w:rPr>
            </w:pPr>
            <w:r w:rsidRPr="00260BAA">
              <w:rPr>
                <w:sz w:val="20"/>
                <w:szCs w:val="20"/>
              </w:rPr>
              <w:t xml:space="preserve">Pioneer </w:t>
            </w:r>
            <w:r w:rsidR="009C0DD6" w:rsidRPr="00260BAA">
              <w:rPr>
                <w:sz w:val="20"/>
                <w:szCs w:val="20"/>
              </w:rPr>
              <w:t xml:space="preserve">pediatric infectious disease specialist. In 1982 he responded to a major outbreak of </w:t>
            </w:r>
            <w:proofErr w:type="spellStart"/>
            <w:r w:rsidR="009C0DD6" w:rsidRPr="00260BAA">
              <w:rPr>
                <w:sz w:val="20"/>
                <w:szCs w:val="20"/>
              </w:rPr>
              <w:t>listeriosis</w:t>
            </w:r>
            <w:proofErr w:type="spellEnd"/>
            <w:r w:rsidR="009C0DD6" w:rsidRPr="00260BAA">
              <w:rPr>
                <w:sz w:val="20"/>
                <w:szCs w:val="20"/>
              </w:rPr>
              <w:t xml:space="preserve"> in Nova Scotia by discovering the responses of infants to listeria and developing models for studying this and other diseases. His international reputation in </w:t>
            </w:r>
            <w:proofErr w:type="spellStart"/>
            <w:r w:rsidR="009C0DD6" w:rsidRPr="00260BAA">
              <w:rPr>
                <w:sz w:val="20"/>
                <w:szCs w:val="20"/>
              </w:rPr>
              <w:t>listeriosis</w:t>
            </w:r>
            <w:proofErr w:type="spellEnd"/>
            <w:r w:rsidR="009C0DD6" w:rsidRPr="00260BAA">
              <w:rPr>
                <w:sz w:val="20"/>
                <w:szCs w:val="20"/>
              </w:rPr>
              <w:t xml:space="preserve"> continues today. He has been a mentor and supporter of clinician scientists in Canada and internationally through his Handbook for Clinician Scientists and the Canadian Child Health Clinician Scientist program. His passion for global health led him to cofound "Micro Research" where clinician scientists in developing countries are supported to address local health challenges.</w:t>
            </w:r>
          </w:p>
        </w:tc>
      </w:tr>
      <w:tr w:rsidR="00225D06" w:rsidTr="00B54733">
        <w:trPr>
          <w:trHeight w:val="2600"/>
        </w:trPr>
        <w:tc>
          <w:tcPr>
            <w:tcW w:w="10458" w:type="dxa"/>
          </w:tcPr>
          <w:p w:rsidR="00260BAA" w:rsidRDefault="0091117F" w:rsidP="00260BAA">
            <w:pPr>
              <w:pStyle w:val="Title"/>
              <w:rPr>
                <w:b/>
              </w:rPr>
            </w:pPr>
            <w:r>
              <w:rPr>
                <w:b/>
                <w:noProof/>
              </w:rPr>
              <w:drawing>
                <wp:anchor distT="0" distB="0" distL="114300" distR="114300" simplePos="0" relativeHeight="251664384" behindDoc="1" locked="0" layoutInCell="1" allowOverlap="1" wp14:anchorId="72AB5DEC" wp14:editId="333F0BAA">
                  <wp:simplePos x="0" y="0"/>
                  <wp:positionH relativeFrom="column">
                    <wp:posOffset>-1905</wp:posOffset>
                  </wp:positionH>
                  <wp:positionV relativeFrom="paragraph">
                    <wp:posOffset>635</wp:posOffset>
                  </wp:positionV>
                  <wp:extent cx="1351915" cy="1485900"/>
                  <wp:effectExtent l="0" t="0" r="635" b="0"/>
                  <wp:wrapTight wrapText="bothSides">
                    <wp:wrapPolygon edited="0">
                      <wp:start x="0" y="0"/>
                      <wp:lineTo x="0" y="21323"/>
                      <wp:lineTo x="21306" y="21323"/>
                      <wp:lineTo x="213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11364"/>
                          <a:stretch/>
                        </pic:blipFill>
                        <pic:spPr bwMode="auto">
                          <a:xfrm>
                            <a:off x="0" y="0"/>
                            <a:ext cx="135191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D06" w:rsidRPr="00C01DED">
              <w:rPr>
                <w:rStyle w:val="TitleChar"/>
                <w:sz w:val="24"/>
                <w:szCs w:val="24"/>
              </w:rPr>
              <w:t>Nick Busing</w:t>
            </w:r>
            <w:r w:rsidR="00B579DA">
              <w:rPr>
                <w:rStyle w:val="TitleChar"/>
                <w:sz w:val="24"/>
                <w:szCs w:val="24"/>
              </w:rPr>
              <w:t>,</w:t>
            </w:r>
            <w:r w:rsidR="00164D17">
              <w:rPr>
                <w:rStyle w:val="TitleChar"/>
                <w:sz w:val="24"/>
                <w:szCs w:val="24"/>
              </w:rPr>
              <w:t xml:space="preserve"> University of Ottawa</w:t>
            </w:r>
            <w:r w:rsidR="00260BAA">
              <w:rPr>
                <w:b/>
              </w:rPr>
              <w:t xml:space="preserve"> </w:t>
            </w:r>
          </w:p>
          <w:p w:rsidR="00225D06" w:rsidRPr="00260BAA" w:rsidRDefault="003915B9" w:rsidP="00260BAA">
            <w:pPr>
              <w:pStyle w:val="Quote"/>
              <w:rPr>
                <w:sz w:val="20"/>
                <w:szCs w:val="20"/>
              </w:rPr>
            </w:pPr>
            <w:r w:rsidRPr="00260BAA">
              <w:rPr>
                <w:sz w:val="20"/>
                <w:szCs w:val="20"/>
              </w:rPr>
              <w:t>V</w:t>
            </w:r>
            <w:r w:rsidR="00C01DED" w:rsidRPr="00260BAA">
              <w:rPr>
                <w:sz w:val="20"/>
                <w:szCs w:val="20"/>
              </w:rPr>
              <w:t>isi</w:t>
            </w:r>
            <w:r w:rsidR="00225D06" w:rsidRPr="00260BAA">
              <w:rPr>
                <w:sz w:val="20"/>
                <w:szCs w:val="20"/>
              </w:rPr>
              <w:t>onary change a</w:t>
            </w:r>
            <w:r w:rsidRPr="00260BAA">
              <w:rPr>
                <w:sz w:val="20"/>
                <w:szCs w:val="20"/>
              </w:rPr>
              <w:t xml:space="preserve">gent, consensus-builder, and </w:t>
            </w:r>
            <w:r w:rsidR="00225D06" w:rsidRPr="00260BAA">
              <w:rPr>
                <w:sz w:val="20"/>
                <w:szCs w:val="20"/>
              </w:rPr>
              <w:t>internationally recognized authority on medical education and physician resource planning. Le</w:t>
            </w:r>
            <w:r w:rsidRPr="00260BAA">
              <w:rPr>
                <w:sz w:val="20"/>
                <w:szCs w:val="20"/>
              </w:rPr>
              <w:t>d</w:t>
            </w:r>
            <w:r w:rsidR="00225D06" w:rsidRPr="00260BAA">
              <w:rPr>
                <w:sz w:val="20"/>
                <w:szCs w:val="20"/>
              </w:rPr>
              <w:t xml:space="preserve"> transformative change from 2005-2013 as President and CEO of the Association of </w:t>
            </w:r>
            <w:r w:rsidRPr="00260BAA">
              <w:rPr>
                <w:sz w:val="20"/>
                <w:szCs w:val="20"/>
              </w:rPr>
              <w:t>Faculties of Medicine of Canada;</w:t>
            </w:r>
            <w:r w:rsidR="00225D06" w:rsidRPr="00260BAA">
              <w:rPr>
                <w:sz w:val="20"/>
                <w:szCs w:val="20"/>
              </w:rPr>
              <w:t xml:space="preserve"> positioned AFMC as the lead organization for medical education and research in Canada, and bec</w:t>
            </w:r>
            <w:r w:rsidRPr="00260BAA">
              <w:rPr>
                <w:sz w:val="20"/>
                <w:szCs w:val="20"/>
              </w:rPr>
              <w:t>o</w:t>
            </w:r>
            <w:r w:rsidR="00225D06" w:rsidRPr="00260BAA">
              <w:rPr>
                <w:sz w:val="20"/>
                <w:szCs w:val="20"/>
              </w:rPr>
              <w:t>me</w:t>
            </w:r>
            <w:r w:rsidR="00F400FE" w:rsidRPr="00260BAA">
              <w:rPr>
                <w:sz w:val="20"/>
                <w:szCs w:val="20"/>
              </w:rPr>
              <w:t xml:space="preserve"> </w:t>
            </w:r>
            <w:r w:rsidR="00225D06" w:rsidRPr="00260BAA">
              <w:rPr>
                <w:sz w:val="20"/>
                <w:szCs w:val="20"/>
              </w:rPr>
              <w:t>'the face of Canadian academic medicine' nationally and internationally. During his tenure</w:t>
            </w:r>
            <w:r w:rsidR="00225D06" w:rsidRPr="00260BAA">
              <w:rPr>
                <w:b/>
                <w:sz w:val="20"/>
                <w:szCs w:val="20"/>
              </w:rPr>
              <w:t xml:space="preserve">, </w:t>
            </w:r>
            <w:r w:rsidR="00225D06" w:rsidRPr="00260BAA">
              <w:rPr>
                <w:sz w:val="20"/>
                <w:szCs w:val="20"/>
              </w:rPr>
              <w:t xml:space="preserve">Nick conceived The Future of Medical Education in Canada project (FMEC) </w:t>
            </w:r>
            <w:r w:rsidR="00C01DED" w:rsidRPr="00260BAA">
              <w:rPr>
                <w:sz w:val="20"/>
                <w:szCs w:val="20"/>
              </w:rPr>
              <w:t xml:space="preserve">leading to </w:t>
            </w:r>
            <w:r w:rsidR="00225D06" w:rsidRPr="00260BAA">
              <w:rPr>
                <w:sz w:val="20"/>
                <w:szCs w:val="20"/>
              </w:rPr>
              <w:t xml:space="preserve">undergraduate and postgraduate reports, recognized internationally as </w:t>
            </w:r>
            <w:r w:rsidR="00260BAA">
              <w:rPr>
                <w:sz w:val="20"/>
                <w:szCs w:val="20"/>
              </w:rPr>
              <w:t>seminal documents</w:t>
            </w:r>
            <w:proofErr w:type="gramStart"/>
            <w:r w:rsidR="00260BAA">
              <w:rPr>
                <w:sz w:val="20"/>
                <w:szCs w:val="20"/>
              </w:rPr>
              <w:t>.</w:t>
            </w:r>
            <w:r w:rsidR="00225D06" w:rsidRPr="00260BAA">
              <w:rPr>
                <w:sz w:val="20"/>
                <w:szCs w:val="20"/>
              </w:rPr>
              <w:t>.</w:t>
            </w:r>
            <w:proofErr w:type="gramEnd"/>
          </w:p>
        </w:tc>
      </w:tr>
      <w:tr w:rsidR="00225D06" w:rsidTr="00B54733">
        <w:trPr>
          <w:trHeight w:val="2690"/>
        </w:trPr>
        <w:tc>
          <w:tcPr>
            <w:tcW w:w="10458" w:type="dxa"/>
          </w:tcPr>
          <w:p w:rsidR="00225D06" w:rsidRDefault="00721D35" w:rsidP="00260BAA">
            <w:pPr>
              <w:pStyle w:val="Title"/>
              <w:rPr>
                <w:sz w:val="24"/>
                <w:szCs w:val="24"/>
              </w:rPr>
            </w:pPr>
            <w:r w:rsidRPr="00260BAA">
              <w:rPr>
                <w:sz w:val="24"/>
                <w:szCs w:val="24"/>
              </w:rPr>
              <w:drawing>
                <wp:anchor distT="0" distB="0" distL="114300" distR="114300" simplePos="0" relativeHeight="251667456" behindDoc="1" locked="0" layoutInCell="1" allowOverlap="1" wp14:anchorId="4C27BE86" wp14:editId="2BC4F69E">
                  <wp:simplePos x="0" y="0"/>
                  <wp:positionH relativeFrom="column">
                    <wp:posOffset>-1905</wp:posOffset>
                  </wp:positionH>
                  <wp:positionV relativeFrom="paragraph">
                    <wp:posOffset>1270</wp:posOffset>
                  </wp:positionV>
                  <wp:extent cx="1352550" cy="1619250"/>
                  <wp:effectExtent l="0" t="0" r="0" b="0"/>
                  <wp:wrapTight wrapText="bothSides">
                    <wp:wrapPolygon edited="0">
                      <wp:start x="0" y="0"/>
                      <wp:lineTo x="0" y="21346"/>
                      <wp:lineTo x="21296" y="21346"/>
                      <wp:lineTo x="212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14401"/>
                          <a:stretch/>
                        </pic:blipFill>
                        <pic:spPr bwMode="auto">
                          <a:xfrm>
                            <a:off x="0" y="0"/>
                            <a:ext cx="13525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D06" w:rsidRPr="00260BAA">
              <w:rPr>
                <w:sz w:val="24"/>
                <w:szCs w:val="24"/>
              </w:rPr>
              <w:t xml:space="preserve">André C </w:t>
            </w:r>
            <w:proofErr w:type="spellStart"/>
            <w:r w:rsidR="00225D06" w:rsidRPr="00260BAA">
              <w:rPr>
                <w:sz w:val="24"/>
                <w:szCs w:val="24"/>
              </w:rPr>
              <w:t>Carpentier</w:t>
            </w:r>
            <w:proofErr w:type="spellEnd"/>
            <w:r w:rsidR="00B579DA" w:rsidRPr="00260BAA">
              <w:rPr>
                <w:rStyle w:val="TitleChar"/>
                <w:sz w:val="24"/>
                <w:szCs w:val="24"/>
              </w:rPr>
              <w:t>,</w:t>
            </w:r>
            <w:r w:rsidR="00225D06" w:rsidRPr="00260BAA">
              <w:rPr>
                <w:sz w:val="24"/>
                <w:szCs w:val="24"/>
              </w:rPr>
              <w:t xml:space="preserve"> </w:t>
            </w:r>
            <w:proofErr w:type="spellStart"/>
            <w:r w:rsidR="00164D17" w:rsidRPr="00260BAA">
              <w:rPr>
                <w:rStyle w:val="TitleChar"/>
                <w:sz w:val="24"/>
                <w:szCs w:val="24"/>
              </w:rPr>
              <w:t>Université</w:t>
            </w:r>
            <w:proofErr w:type="spellEnd"/>
            <w:r w:rsidR="00164D17" w:rsidRPr="00260BAA">
              <w:rPr>
                <w:rStyle w:val="TitleChar"/>
                <w:sz w:val="24"/>
                <w:szCs w:val="24"/>
              </w:rPr>
              <w:t xml:space="preserve"> de </w:t>
            </w:r>
            <w:proofErr w:type="spellStart"/>
            <w:r w:rsidR="00164D17" w:rsidRPr="00260BAA">
              <w:rPr>
                <w:rStyle w:val="TitleChar"/>
                <w:sz w:val="24"/>
                <w:szCs w:val="24"/>
              </w:rPr>
              <w:t>Sherbrooke</w:t>
            </w:r>
            <w:proofErr w:type="spellEnd"/>
            <w:r w:rsidR="00164D17" w:rsidRPr="00260BAA">
              <w:rPr>
                <w:sz w:val="24"/>
                <w:szCs w:val="24"/>
              </w:rPr>
              <w:t xml:space="preserve">  </w:t>
            </w:r>
          </w:p>
          <w:p w:rsidR="00260BAA" w:rsidRPr="00260BAA" w:rsidRDefault="00260BAA" w:rsidP="00260BAA">
            <w:r w:rsidRPr="00260BAA">
              <w:rPr>
                <w:rStyle w:val="QuoteChar"/>
                <w:sz w:val="20"/>
                <w:szCs w:val="20"/>
              </w:rPr>
              <w:t xml:space="preserve">Professor of medicine and CIHR‐GSK Chair in Diabetes. Founding Director of the FRQS Research Network in </w:t>
            </w:r>
            <w:proofErr w:type="spellStart"/>
            <w:r w:rsidRPr="00260BAA">
              <w:rPr>
                <w:rStyle w:val="QuoteChar"/>
                <w:sz w:val="20"/>
                <w:szCs w:val="20"/>
              </w:rPr>
              <w:t>Cardiometabolic</w:t>
            </w:r>
            <w:proofErr w:type="spellEnd"/>
            <w:r w:rsidRPr="00260BAA">
              <w:rPr>
                <w:rStyle w:val="QuoteChar"/>
                <w:sz w:val="20"/>
                <w:szCs w:val="20"/>
              </w:rPr>
              <w:t xml:space="preserve"> Health, Diabetes and Obesity. An internationally acclaimed integrative physiologist and expert in lipid and carbohydrate metabolism, he has developed original methods and protocols to measure organ‐specific dietary fatty acid and brown adipose tissue oxidative metabolism applicable in animals and in humans. He published over 100 peer‐reviewed manuscripts, gave over 100 invited lectures, and received 30 awards, including the 2012 CDA‐CIHR Young Investigator</w:t>
            </w:r>
            <w:r>
              <w:t xml:space="preserve"> </w:t>
            </w:r>
            <w:r w:rsidRPr="00260BAA">
              <w:rPr>
                <w:i/>
                <w:sz w:val="20"/>
                <w:szCs w:val="20"/>
              </w:rPr>
              <w:t>Award.</w:t>
            </w:r>
          </w:p>
        </w:tc>
      </w:tr>
      <w:tr w:rsidR="00225D06" w:rsidTr="00B54733">
        <w:trPr>
          <w:trHeight w:val="3050"/>
        </w:trPr>
        <w:tc>
          <w:tcPr>
            <w:tcW w:w="10458" w:type="dxa"/>
          </w:tcPr>
          <w:p w:rsidR="00260BAA" w:rsidRDefault="00225D06" w:rsidP="00260BAA">
            <w:pPr>
              <w:pStyle w:val="Title"/>
            </w:pPr>
            <w:r w:rsidRPr="00C01DED">
              <w:rPr>
                <w:rStyle w:val="TitleChar"/>
                <w:sz w:val="24"/>
                <w:szCs w:val="24"/>
              </w:rPr>
              <w:lastRenderedPageBreak/>
              <w:drawing>
                <wp:anchor distT="0" distB="0" distL="114300" distR="114300" simplePos="0" relativeHeight="251670528" behindDoc="1" locked="0" layoutInCell="1" allowOverlap="1" wp14:anchorId="1F39009D" wp14:editId="68D95183">
                  <wp:simplePos x="0" y="0"/>
                  <wp:positionH relativeFrom="column">
                    <wp:posOffset>-2540</wp:posOffset>
                  </wp:positionH>
                  <wp:positionV relativeFrom="paragraph">
                    <wp:posOffset>1270</wp:posOffset>
                  </wp:positionV>
                  <wp:extent cx="1362075" cy="1839595"/>
                  <wp:effectExtent l="0" t="0" r="9525" b="8255"/>
                  <wp:wrapTight wrapText="bothSides">
                    <wp:wrapPolygon edited="0">
                      <wp:start x="0" y="0"/>
                      <wp:lineTo x="0" y="21473"/>
                      <wp:lineTo x="21449" y="21473"/>
                      <wp:lineTo x="2144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5005" r="6293" b="4405"/>
                          <a:stretch/>
                        </pic:blipFill>
                        <pic:spPr bwMode="auto">
                          <a:xfrm>
                            <a:off x="0" y="0"/>
                            <a:ext cx="1362075"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DED">
              <w:rPr>
                <w:rStyle w:val="TitleChar"/>
                <w:sz w:val="24"/>
                <w:szCs w:val="24"/>
              </w:rPr>
              <w:t xml:space="preserve">Angela </w:t>
            </w:r>
            <w:proofErr w:type="spellStart"/>
            <w:r w:rsidRPr="00C01DED">
              <w:rPr>
                <w:rStyle w:val="TitleChar"/>
                <w:sz w:val="24"/>
                <w:szCs w:val="24"/>
              </w:rPr>
              <w:t>Colantonio</w:t>
            </w:r>
            <w:proofErr w:type="spellEnd"/>
            <w:r w:rsidR="00B579DA">
              <w:rPr>
                <w:rStyle w:val="TitleChar"/>
                <w:sz w:val="24"/>
                <w:szCs w:val="24"/>
              </w:rPr>
              <w:t>,</w:t>
            </w:r>
            <w:r w:rsidR="00164D17">
              <w:rPr>
                <w:rStyle w:val="TitleChar"/>
                <w:sz w:val="24"/>
                <w:szCs w:val="24"/>
              </w:rPr>
              <w:t xml:space="preserve"> University of Toronto</w:t>
            </w:r>
            <w:r w:rsidRPr="00225D06">
              <w:t xml:space="preserve"> </w:t>
            </w:r>
          </w:p>
          <w:p w:rsidR="00225D06" w:rsidRPr="00260BAA" w:rsidRDefault="00C01DED" w:rsidP="004E28C4">
            <w:pPr>
              <w:pStyle w:val="Quote"/>
              <w:rPr>
                <w:sz w:val="20"/>
                <w:szCs w:val="20"/>
              </w:rPr>
            </w:pPr>
            <w:r w:rsidRPr="00260BAA">
              <w:rPr>
                <w:sz w:val="20"/>
                <w:szCs w:val="20"/>
              </w:rPr>
              <w:t>Lead of a</w:t>
            </w:r>
            <w:r w:rsidR="00225D06" w:rsidRPr="00260BAA">
              <w:rPr>
                <w:sz w:val="20"/>
                <w:szCs w:val="20"/>
              </w:rPr>
              <w:t xml:space="preserve">n internationally recognized research program on outcomes of persons with neurological disability, with a focus on long-term traumatic brain injury of over 20 years. </w:t>
            </w:r>
            <w:r w:rsidR="00A60A62" w:rsidRPr="00260BAA">
              <w:rPr>
                <w:sz w:val="20"/>
                <w:szCs w:val="20"/>
              </w:rPr>
              <w:t>A</w:t>
            </w:r>
            <w:r w:rsidR="00225D06" w:rsidRPr="00260BAA">
              <w:rPr>
                <w:sz w:val="20"/>
                <w:szCs w:val="20"/>
              </w:rPr>
              <w:t>chievements include leading over 60 research grants from the most prestigious international funding sources, 2 research chairs and over 200 publications. She has received numerous awards</w:t>
            </w:r>
            <w:r w:rsidR="004E28C4" w:rsidRPr="00260BAA">
              <w:rPr>
                <w:sz w:val="20"/>
                <w:szCs w:val="20"/>
              </w:rPr>
              <w:t xml:space="preserve">, </w:t>
            </w:r>
            <w:r w:rsidR="00225D06" w:rsidRPr="00260BAA">
              <w:rPr>
                <w:sz w:val="20"/>
                <w:szCs w:val="20"/>
              </w:rPr>
              <w:t>national</w:t>
            </w:r>
            <w:r w:rsidR="004E28C4" w:rsidRPr="00260BAA">
              <w:rPr>
                <w:sz w:val="20"/>
                <w:szCs w:val="20"/>
              </w:rPr>
              <w:t xml:space="preserve"> and </w:t>
            </w:r>
            <w:r w:rsidR="00225D06" w:rsidRPr="00260BAA">
              <w:rPr>
                <w:sz w:val="20"/>
                <w:szCs w:val="20"/>
              </w:rPr>
              <w:t>international distinctions</w:t>
            </w:r>
            <w:r w:rsidR="004E28C4" w:rsidRPr="00260BAA">
              <w:rPr>
                <w:sz w:val="20"/>
                <w:szCs w:val="20"/>
              </w:rPr>
              <w:t>. Fellow</w:t>
            </w:r>
            <w:proofErr w:type="gramStart"/>
            <w:r w:rsidR="004E28C4" w:rsidRPr="00260BAA">
              <w:rPr>
                <w:sz w:val="20"/>
                <w:szCs w:val="20"/>
              </w:rPr>
              <w:t xml:space="preserve">, </w:t>
            </w:r>
            <w:r w:rsidR="00225D06" w:rsidRPr="00260BAA">
              <w:rPr>
                <w:sz w:val="20"/>
                <w:szCs w:val="20"/>
              </w:rPr>
              <w:t xml:space="preserve"> American</w:t>
            </w:r>
            <w:proofErr w:type="gramEnd"/>
            <w:r w:rsidR="00225D06" w:rsidRPr="00260BAA">
              <w:rPr>
                <w:sz w:val="20"/>
                <w:szCs w:val="20"/>
              </w:rPr>
              <w:t xml:space="preserve"> Congress of Rehabilitation Medicine and American College of Epidemio</w:t>
            </w:r>
            <w:r w:rsidR="004E28C4" w:rsidRPr="00260BAA">
              <w:rPr>
                <w:sz w:val="20"/>
                <w:szCs w:val="20"/>
              </w:rPr>
              <w:t>logy</w:t>
            </w:r>
            <w:r w:rsidR="00225D06" w:rsidRPr="00260BAA">
              <w:rPr>
                <w:sz w:val="20"/>
                <w:szCs w:val="20"/>
              </w:rPr>
              <w:t xml:space="preserve">. She has mentored over 65 graduate students who have taken leadership roles in academic, health care, and industry sector settings. </w:t>
            </w:r>
          </w:p>
        </w:tc>
      </w:tr>
      <w:tr w:rsidR="00225D06" w:rsidTr="00B54733">
        <w:trPr>
          <w:trHeight w:val="2780"/>
        </w:trPr>
        <w:tc>
          <w:tcPr>
            <w:tcW w:w="10458" w:type="dxa"/>
          </w:tcPr>
          <w:p w:rsidR="00260BAA" w:rsidRDefault="00F400FE" w:rsidP="00260BAA">
            <w:pPr>
              <w:pStyle w:val="Title"/>
            </w:pPr>
            <w:r w:rsidRPr="00C01DED">
              <w:rPr>
                <w:rStyle w:val="TitleChar"/>
                <w:sz w:val="24"/>
                <w:szCs w:val="24"/>
              </w:rPr>
              <w:drawing>
                <wp:anchor distT="0" distB="0" distL="114300" distR="114300" simplePos="0" relativeHeight="251673600" behindDoc="1" locked="0" layoutInCell="1" allowOverlap="1" wp14:anchorId="6CFA0F00" wp14:editId="501E706E">
                  <wp:simplePos x="0" y="0"/>
                  <wp:positionH relativeFrom="column">
                    <wp:posOffset>-1905</wp:posOffset>
                  </wp:positionH>
                  <wp:positionV relativeFrom="paragraph">
                    <wp:posOffset>1270</wp:posOffset>
                  </wp:positionV>
                  <wp:extent cx="1362075" cy="1685925"/>
                  <wp:effectExtent l="0" t="0" r="9525" b="9525"/>
                  <wp:wrapTight wrapText="bothSides">
                    <wp:wrapPolygon edited="0">
                      <wp:start x="0" y="0"/>
                      <wp:lineTo x="0" y="21478"/>
                      <wp:lineTo x="21449" y="21478"/>
                      <wp:lineTo x="214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3138"/>
                          <a:stretch/>
                        </pic:blipFill>
                        <pic:spPr bwMode="auto">
                          <a:xfrm>
                            <a:off x="0" y="0"/>
                            <a:ext cx="13620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D06" w:rsidRPr="00C01DED">
              <w:rPr>
                <w:rStyle w:val="TitleChar"/>
                <w:sz w:val="24"/>
                <w:szCs w:val="24"/>
              </w:rPr>
              <w:t>James Ronald Davie</w:t>
            </w:r>
            <w:r w:rsidR="00B579DA">
              <w:rPr>
                <w:rStyle w:val="TitleChar"/>
                <w:sz w:val="24"/>
                <w:szCs w:val="24"/>
              </w:rPr>
              <w:t>,</w:t>
            </w:r>
            <w:r w:rsidR="00164D17">
              <w:rPr>
                <w:rStyle w:val="TitleChar"/>
                <w:sz w:val="24"/>
                <w:szCs w:val="24"/>
              </w:rPr>
              <w:t xml:space="preserve"> University of Manitoba</w:t>
            </w:r>
            <w:r w:rsidR="00225D06" w:rsidRPr="002B0B44">
              <w:t xml:space="preserve"> </w:t>
            </w:r>
          </w:p>
          <w:p w:rsidR="00225D06" w:rsidRPr="00260BAA" w:rsidRDefault="00260BAA" w:rsidP="00C01DED">
            <w:pPr>
              <w:pStyle w:val="Quote"/>
              <w:rPr>
                <w:sz w:val="20"/>
                <w:szCs w:val="20"/>
              </w:rPr>
            </w:pPr>
            <w:r>
              <w:rPr>
                <w:sz w:val="20"/>
                <w:szCs w:val="20"/>
              </w:rPr>
              <w:t>R</w:t>
            </w:r>
            <w:r w:rsidR="00225D06" w:rsidRPr="00260BAA">
              <w:rPr>
                <w:sz w:val="20"/>
                <w:szCs w:val="20"/>
              </w:rPr>
              <w:t>ecognized leader in chromatin, a rapidly expanding field now known as epigenetics. His several seminal findings resulted in knowledge translation towards improving human health. His early studies set the foundation for development of histone deacetylase inhibitor drugs, which are approved therapeutics for hematologic malignancies and in clinical trials for a broad range of human disorders. His studies continue to significantly advance epigenetic knowledge synthesis.</w:t>
            </w:r>
          </w:p>
        </w:tc>
      </w:tr>
      <w:tr w:rsidR="00225D06" w:rsidTr="00B54733">
        <w:trPr>
          <w:trHeight w:val="3140"/>
        </w:trPr>
        <w:tc>
          <w:tcPr>
            <w:tcW w:w="10458" w:type="dxa"/>
          </w:tcPr>
          <w:p w:rsidR="00260BAA" w:rsidRDefault="00225D06" w:rsidP="00260BAA">
            <w:pPr>
              <w:pStyle w:val="Title"/>
            </w:pPr>
            <w:r w:rsidRPr="00C01DED">
              <w:rPr>
                <w:rStyle w:val="TitleChar"/>
                <w:i/>
                <w:sz w:val="24"/>
                <w:szCs w:val="24"/>
              </w:rPr>
              <w:drawing>
                <wp:anchor distT="0" distB="0" distL="114300" distR="114300" simplePos="0" relativeHeight="251676672" behindDoc="1" locked="0" layoutInCell="1" allowOverlap="1" wp14:anchorId="34CB2780" wp14:editId="70B7209B">
                  <wp:simplePos x="0" y="0"/>
                  <wp:positionH relativeFrom="column">
                    <wp:posOffset>-1905</wp:posOffset>
                  </wp:positionH>
                  <wp:positionV relativeFrom="paragraph">
                    <wp:posOffset>635</wp:posOffset>
                  </wp:positionV>
                  <wp:extent cx="1362075" cy="1894205"/>
                  <wp:effectExtent l="0" t="0" r="9525" b="0"/>
                  <wp:wrapTight wrapText="bothSides">
                    <wp:wrapPolygon edited="0">
                      <wp:start x="0" y="0"/>
                      <wp:lineTo x="0" y="21289"/>
                      <wp:lineTo x="21449" y="21289"/>
                      <wp:lineTo x="2144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8391" r="11188" b="6723"/>
                          <a:stretch/>
                        </pic:blipFill>
                        <pic:spPr bwMode="auto">
                          <a:xfrm>
                            <a:off x="0" y="0"/>
                            <a:ext cx="1362075" cy="189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DED">
              <w:rPr>
                <w:rStyle w:val="TitleChar"/>
                <w:i/>
                <w:sz w:val="24"/>
                <w:szCs w:val="24"/>
              </w:rPr>
              <w:t>Barbara L. Davies</w:t>
            </w:r>
            <w:r w:rsidR="00B579DA">
              <w:rPr>
                <w:rStyle w:val="TitleChar"/>
                <w:i/>
                <w:sz w:val="24"/>
                <w:szCs w:val="24"/>
              </w:rPr>
              <w:t>,</w:t>
            </w:r>
            <w:r w:rsidRPr="00C01DED">
              <w:rPr>
                <w:rStyle w:val="TitleChar"/>
                <w:i/>
                <w:sz w:val="24"/>
                <w:szCs w:val="24"/>
              </w:rPr>
              <w:t xml:space="preserve"> University of Ottawa</w:t>
            </w:r>
            <w:r w:rsidRPr="002B0B44">
              <w:t xml:space="preserve"> </w:t>
            </w:r>
          </w:p>
          <w:p w:rsidR="00225D06" w:rsidRPr="00260BAA" w:rsidRDefault="00225D06" w:rsidP="00C01DED">
            <w:pPr>
              <w:rPr>
                <w:sz w:val="20"/>
                <w:szCs w:val="20"/>
              </w:rPr>
            </w:pPr>
            <w:r w:rsidRPr="00260BAA">
              <w:rPr>
                <w:rStyle w:val="QuoteChar"/>
                <w:sz w:val="20"/>
                <w:szCs w:val="20"/>
              </w:rPr>
              <w:t xml:space="preserve">Vice Dean-Research at the </w:t>
            </w:r>
            <w:r w:rsidR="00C01DED" w:rsidRPr="00260BAA">
              <w:rPr>
                <w:rStyle w:val="QuoteChar"/>
                <w:sz w:val="20"/>
                <w:szCs w:val="20"/>
              </w:rPr>
              <w:t>Faculty of Health Sciences and F</w:t>
            </w:r>
            <w:r w:rsidRPr="00260BAA">
              <w:rPr>
                <w:rStyle w:val="QuoteChar"/>
                <w:sz w:val="20"/>
                <w:szCs w:val="20"/>
              </w:rPr>
              <w:t xml:space="preserve">ounder of an innovative Nursing Best Practice Research Centre. Her awards include: the Sigma Theta Tau International Honor Society of Nursing Practice/Academe Innovative Collaborative award; Health Services Research Career Scientist; Ontario Premier’s Research Excellence; </w:t>
            </w:r>
            <w:r w:rsidR="00C01DED" w:rsidRPr="00260BAA">
              <w:rPr>
                <w:rStyle w:val="QuoteChar"/>
                <w:sz w:val="20"/>
                <w:szCs w:val="20"/>
              </w:rPr>
              <w:t xml:space="preserve">and </w:t>
            </w:r>
            <w:r w:rsidRPr="00260BAA">
              <w:rPr>
                <w:rStyle w:val="QuoteChar"/>
                <w:sz w:val="20"/>
                <w:szCs w:val="20"/>
              </w:rPr>
              <w:t>Distinguished Alumni University of Toronto. Her internationally recognized leadership and research has brought research results into health services to improve health care delivery and patient outcomes.  Notably, she has built widely-used sustainability and spread models and tools to promote evidence-based health care.</w:t>
            </w:r>
          </w:p>
        </w:tc>
      </w:tr>
      <w:tr w:rsidR="00225D06" w:rsidTr="00B54733">
        <w:trPr>
          <w:trHeight w:val="2870"/>
        </w:trPr>
        <w:tc>
          <w:tcPr>
            <w:tcW w:w="10458" w:type="dxa"/>
          </w:tcPr>
          <w:p w:rsidR="00260BAA" w:rsidRDefault="0091117F" w:rsidP="00260BAA">
            <w:pPr>
              <w:pStyle w:val="Title"/>
            </w:pPr>
            <w:r w:rsidRPr="00181E20">
              <w:rPr>
                <w:rStyle w:val="TitleChar"/>
                <w:sz w:val="24"/>
                <w:szCs w:val="24"/>
              </w:rPr>
              <w:drawing>
                <wp:anchor distT="0" distB="0" distL="114300" distR="114300" simplePos="0" relativeHeight="251679744" behindDoc="1" locked="0" layoutInCell="1" allowOverlap="1" wp14:anchorId="20DAE77A" wp14:editId="08EF09F1">
                  <wp:simplePos x="0" y="0"/>
                  <wp:positionH relativeFrom="column">
                    <wp:posOffset>-1905</wp:posOffset>
                  </wp:positionH>
                  <wp:positionV relativeFrom="paragraph">
                    <wp:posOffset>1270</wp:posOffset>
                  </wp:positionV>
                  <wp:extent cx="1362075" cy="1729105"/>
                  <wp:effectExtent l="0" t="0" r="9525" b="4445"/>
                  <wp:wrapTight wrapText="bothSides">
                    <wp:wrapPolygon edited="0">
                      <wp:start x="0" y="0"/>
                      <wp:lineTo x="0" y="21418"/>
                      <wp:lineTo x="21449" y="21418"/>
                      <wp:lineTo x="2144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729105"/>
                          </a:xfrm>
                          <a:prstGeom prst="rect">
                            <a:avLst/>
                          </a:prstGeom>
                          <a:noFill/>
                        </pic:spPr>
                      </pic:pic>
                    </a:graphicData>
                  </a:graphic>
                  <wp14:sizeRelH relativeFrom="page">
                    <wp14:pctWidth>0</wp14:pctWidth>
                  </wp14:sizeRelH>
                  <wp14:sizeRelV relativeFrom="page">
                    <wp14:pctHeight>0</wp14:pctHeight>
                  </wp14:sizeRelV>
                </wp:anchor>
              </w:drawing>
            </w:r>
            <w:r w:rsidR="00225D06">
              <w:br w:type="page"/>
            </w:r>
            <w:r w:rsidR="00225D06" w:rsidRPr="00181E20">
              <w:rPr>
                <w:rStyle w:val="TitleChar"/>
                <w:sz w:val="24"/>
                <w:szCs w:val="24"/>
              </w:rPr>
              <w:t>Dana V. Devine</w:t>
            </w:r>
            <w:r w:rsidR="00B579DA">
              <w:rPr>
                <w:rStyle w:val="TitleChar"/>
                <w:sz w:val="24"/>
                <w:szCs w:val="24"/>
              </w:rPr>
              <w:t>,</w:t>
            </w:r>
            <w:r w:rsidR="00164D17">
              <w:rPr>
                <w:rStyle w:val="TitleChar"/>
                <w:sz w:val="24"/>
                <w:szCs w:val="24"/>
              </w:rPr>
              <w:t xml:space="preserve"> University of British Columbia</w:t>
            </w:r>
            <w:r w:rsidR="00225D06" w:rsidRPr="002B0B44">
              <w:t xml:space="preserve">  </w:t>
            </w:r>
          </w:p>
          <w:p w:rsidR="00225D06" w:rsidRDefault="00225D06" w:rsidP="00260BAA">
            <w:pPr>
              <w:pStyle w:val="Quote"/>
            </w:pPr>
            <w:r w:rsidRPr="00260BAA">
              <w:rPr>
                <w:sz w:val="20"/>
                <w:szCs w:val="20"/>
              </w:rPr>
              <w:t>C</w:t>
            </w:r>
            <w:r w:rsidR="00E0355F" w:rsidRPr="00260BAA">
              <w:rPr>
                <w:sz w:val="20"/>
                <w:szCs w:val="20"/>
              </w:rPr>
              <w:t>hief Medical &amp; Scientific</w:t>
            </w:r>
            <w:r w:rsidRPr="00260BAA">
              <w:rPr>
                <w:sz w:val="20"/>
                <w:szCs w:val="20"/>
              </w:rPr>
              <w:t xml:space="preserve"> O</w:t>
            </w:r>
            <w:r w:rsidR="00E0355F" w:rsidRPr="00260BAA">
              <w:rPr>
                <w:sz w:val="20"/>
                <w:szCs w:val="20"/>
              </w:rPr>
              <w:t>fficer</w:t>
            </w:r>
            <w:r w:rsidRPr="00260BAA">
              <w:rPr>
                <w:sz w:val="20"/>
                <w:szCs w:val="20"/>
              </w:rPr>
              <w:t xml:space="preserve"> </w:t>
            </w:r>
            <w:r w:rsidR="00181E20" w:rsidRPr="00260BAA">
              <w:rPr>
                <w:sz w:val="20"/>
                <w:szCs w:val="20"/>
              </w:rPr>
              <w:t>of Canadian Blood Services</w:t>
            </w:r>
            <w:r w:rsidRPr="00260BAA">
              <w:rPr>
                <w:sz w:val="20"/>
                <w:szCs w:val="20"/>
              </w:rPr>
              <w:t xml:space="preserve"> </w:t>
            </w:r>
            <w:r w:rsidR="00181E20" w:rsidRPr="00260BAA">
              <w:rPr>
                <w:sz w:val="20"/>
                <w:szCs w:val="20"/>
              </w:rPr>
              <w:t xml:space="preserve">and UBC Professor in the </w:t>
            </w:r>
            <w:r w:rsidRPr="00260BAA">
              <w:rPr>
                <w:sz w:val="20"/>
                <w:szCs w:val="20"/>
              </w:rPr>
              <w:t>C</w:t>
            </w:r>
            <w:r w:rsidR="00181E20" w:rsidRPr="00260BAA">
              <w:rPr>
                <w:sz w:val="20"/>
                <w:szCs w:val="20"/>
              </w:rPr>
              <w:t>entre for Blood Research, roles through which she provides critical scientific leadership to Canada’s blood system.</w:t>
            </w:r>
            <w:r w:rsidRPr="00260BAA">
              <w:rPr>
                <w:sz w:val="20"/>
                <w:szCs w:val="20"/>
              </w:rPr>
              <w:t xml:space="preserve"> </w:t>
            </w:r>
            <w:r w:rsidR="00181E20" w:rsidRPr="00260BAA">
              <w:rPr>
                <w:sz w:val="20"/>
                <w:szCs w:val="20"/>
              </w:rPr>
              <w:t>Internationally recognized for her impact on the field of blood transfusion through both research and mentorship.</w:t>
            </w:r>
            <w:r w:rsidRPr="00260BAA">
              <w:rPr>
                <w:sz w:val="20"/>
                <w:szCs w:val="20"/>
              </w:rPr>
              <w:t xml:space="preserve"> </w:t>
            </w:r>
            <w:r w:rsidR="00181E20" w:rsidRPr="00260BAA">
              <w:rPr>
                <w:sz w:val="20"/>
                <w:szCs w:val="20"/>
              </w:rPr>
              <w:t>Her innovative efforts to improve blood product quality have shifted our approach to transfusion products. Her work to establish new structures to foster transfusion science in Canada ha</w:t>
            </w:r>
            <w:r w:rsidR="00260BAA">
              <w:rPr>
                <w:sz w:val="20"/>
                <w:szCs w:val="20"/>
              </w:rPr>
              <w:t>s</w:t>
            </w:r>
            <w:r w:rsidR="00181E20" w:rsidRPr="00260BAA">
              <w:rPr>
                <w:sz w:val="20"/>
                <w:szCs w:val="20"/>
              </w:rPr>
              <w:t xml:space="preserve"> helped to create a renewed transfusion research community</w:t>
            </w:r>
            <w:r w:rsidRPr="002B0B44">
              <w:t>.</w:t>
            </w:r>
          </w:p>
        </w:tc>
      </w:tr>
      <w:tr w:rsidR="00225D06" w:rsidRPr="002B0B44" w:rsidTr="00B54733">
        <w:trPr>
          <w:trHeight w:val="2780"/>
        </w:trPr>
        <w:tc>
          <w:tcPr>
            <w:tcW w:w="10458" w:type="dxa"/>
          </w:tcPr>
          <w:p w:rsidR="00260BAA" w:rsidRDefault="00225D06" w:rsidP="00260BAA">
            <w:pPr>
              <w:pStyle w:val="Title"/>
            </w:pPr>
            <w:r w:rsidRPr="00F654ED">
              <w:rPr>
                <w:rStyle w:val="TitleChar"/>
                <w:sz w:val="24"/>
                <w:szCs w:val="24"/>
              </w:rPr>
              <w:drawing>
                <wp:anchor distT="0" distB="0" distL="114300" distR="114300" simplePos="0" relativeHeight="251682816" behindDoc="1" locked="0" layoutInCell="1" allowOverlap="1" wp14:anchorId="0E655F62" wp14:editId="6208E2EE">
                  <wp:simplePos x="0" y="0"/>
                  <wp:positionH relativeFrom="column">
                    <wp:posOffset>26035</wp:posOffset>
                  </wp:positionH>
                  <wp:positionV relativeFrom="paragraph">
                    <wp:posOffset>10795</wp:posOffset>
                  </wp:positionV>
                  <wp:extent cx="1323975" cy="1703705"/>
                  <wp:effectExtent l="0" t="0" r="9525" b="0"/>
                  <wp:wrapTight wrapText="bothSides">
                    <wp:wrapPolygon edited="0">
                      <wp:start x="0" y="0"/>
                      <wp:lineTo x="0" y="21254"/>
                      <wp:lineTo x="21445" y="21254"/>
                      <wp:lineTo x="214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6" t="7486" r="5457" b="8556"/>
                          <a:stretch/>
                        </pic:blipFill>
                        <pic:spPr bwMode="auto">
                          <a:xfrm>
                            <a:off x="0" y="0"/>
                            <a:ext cx="132397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4ED" w:rsidRPr="00F654ED">
              <w:rPr>
                <w:rStyle w:val="TitleChar"/>
                <w:sz w:val="24"/>
                <w:szCs w:val="24"/>
              </w:rPr>
              <w:t>David H. Eidelman</w:t>
            </w:r>
            <w:r w:rsidR="00B579DA">
              <w:rPr>
                <w:rStyle w:val="TitleChar"/>
                <w:sz w:val="24"/>
                <w:szCs w:val="24"/>
              </w:rPr>
              <w:t>,</w:t>
            </w:r>
            <w:r w:rsidR="00164D17">
              <w:rPr>
                <w:rStyle w:val="TitleChar"/>
                <w:sz w:val="24"/>
                <w:szCs w:val="24"/>
              </w:rPr>
              <w:t xml:space="preserve"> McGill Unive</w:t>
            </w:r>
            <w:r w:rsidR="00260BAA">
              <w:rPr>
                <w:rStyle w:val="TitleChar"/>
                <w:sz w:val="24"/>
                <w:szCs w:val="24"/>
              </w:rPr>
              <w:t>r</w:t>
            </w:r>
            <w:r w:rsidR="00164D17">
              <w:rPr>
                <w:rStyle w:val="TitleChar"/>
                <w:sz w:val="24"/>
                <w:szCs w:val="24"/>
              </w:rPr>
              <w:t>sity</w:t>
            </w:r>
            <w:r w:rsidR="00F654ED">
              <w:t xml:space="preserve"> </w:t>
            </w:r>
          </w:p>
          <w:p w:rsidR="00225D06" w:rsidRPr="002B0B44" w:rsidRDefault="00225D06" w:rsidP="00164D17">
            <w:pPr>
              <w:pStyle w:val="Quote"/>
            </w:pPr>
            <w:r w:rsidRPr="00260BAA">
              <w:rPr>
                <w:sz w:val="20"/>
                <w:szCs w:val="20"/>
              </w:rPr>
              <w:t>D</w:t>
            </w:r>
            <w:r w:rsidR="00F654ED" w:rsidRPr="00260BAA">
              <w:rPr>
                <w:sz w:val="20"/>
                <w:szCs w:val="20"/>
              </w:rPr>
              <w:t>ean and Vice Principal, Health A</w:t>
            </w:r>
            <w:r w:rsidR="00164D17" w:rsidRPr="00260BAA">
              <w:rPr>
                <w:sz w:val="20"/>
                <w:szCs w:val="20"/>
              </w:rPr>
              <w:t>ffair</w:t>
            </w:r>
            <w:r w:rsidR="00260BAA">
              <w:rPr>
                <w:sz w:val="20"/>
                <w:szCs w:val="20"/>
              </w:rPr>
              <w:t>s</w:t>
            </w:r>
            <w:r w:rsidR="00164D17" w:rsidRPr="00260BAA">
              <w:rPr>
                <w:sz w:val="20"/>
                <w:szCs w:val="20"/>
              </w:rPr>
              <w:t>; f</w:t>
            </w:r>
            <w:r w:rsidR="00F654ED" w:rsidRPr="00260BAA">
              <w:rPr>
                <w:sz w:val="20"/>
                <w:szCs w:val="20"/>
              </w:rPr>
              <w:t xml:space="preserve">ormer Chair of Medicine and Physician-in-Chief of the </w:t>
            </w:r>
            <w:r w:rsidRPr="00260BAA">
              <w:rPr>
                <w:sz w:val="20"/>
                <w:szCs w:val="20"/>
              </w:rPr>
              <w:t>MUHC</w:t>
            </w:r>
            <w:r w:rsidR="00164D17" w:rsidRPr="00260BAA">
              <w:rPr>
                <w:sz w:val="20"/>
                <w:szCs w:val="20"/>
              </w:rPr>
              <w:t xml:space="preserve">; </w:t>
            </w:r>
            <w:r w:rsidR="00F654ED" w:rsidRPr="00260BAA">
              <w:rPr>
                <w:sz w:val="20"/>
                <w:szCs w:val="20"/>
              </w:rPr>
              <w:t xml:space="preserve">and </w:t>
            </w:r>
            <w:r w:rsidRPr="00260BAA">
              <w:rPr>
                <w:sz w:val="20"/>
                <w:szCs w:val="20"/>
              </w:rPr>
              <w:t>P</w:t>
            </w:r>
            <w:r w:rsidR="00F654ED" w:rsidRPr="00260BAA">
              <w:rPr>
                <w:sz w:val="20"/>
                <w:szCs w:val="20"/>
              </w:rPr>
              <w:t xml:space="preserve">resident of the </w:t>
            </w:r>
            <w:r w:rsidRPr="00260BAA">
              <w:rPr>
                <w:sz w:val="20"/>
                <w:szCs w:val="20"/>
              </w:rPr>
              <w:t>C</w:t>
            </w:r>
            <w:r w:rsidR="00F654ED" w:rsidRPr="00260BAA">
              <w:rPr>
                <w:sz w:val="20"/>
                <w:szCs w:val="20"/>
              </w:rPr>
              <w:t>anadian Association of Chairs of Medicine</w:t>
            </w:r>
            <w:r w:rsidR="00164D17" w:rsidRPr="00260BAA">
              <w:rPr>
                <w:sz w:val="20"/>
                <w:szCs w:val="20"/>
              </w:rPr>
              <w:t>. C</w:t>
            </w:r>
            <w:r w:rsidR="00F654ED" w:rsidRPr="00260BAA">
              <w:rPr>
                <w:sz w:val="20"/>
                <w:szCs w:val="20"/>
              </w:rPr>
              <w:t>urrent leadership roles were preceded by a productive period of research in pulmonary morphology and lung mechanics in inflammatory disease, especially emphysema and asthma.</w:t>
            </w:r>
            <w:r w:rsidRPr="00260BAA">
              <w:rPr>
                <w:sz w:val="20"/>
                <w:szCs w:val="20"/>
              </w:rPr>
              <w:t xml:space="preserve"> H</w:t>
            </w:r>
            <w:r w:rsidR="00F654ED" w:rsidRPr="00260BAA">
              <w:rPr>
                <w:sz w:val="20"/>
                <w:szCs w:val="20"/>
              </w:rPr>
              <w:t xml:space="preserve">is laboratory elaborated a lung explant model and exploited a rate model of asthma. </w:t>
            </w:r>
            <w:r w:rsidRPr="00260BAA">
              <w:rPr>
                <w:sz w:val="20"/>
                <w:szCs w:val="20"/>
              </w:rPr>
              <w:t>H</w:t>
            </w:r>
            <w:r w:rsidR="00F654ED" w:rsidRPr="00260BAA">
              <w:rPr>
                <w:sz w:val="20"/>
                <w:szCs w:val="20"/>
              </w:rPr>
              <w:t>e has a keen interest in medical education and participated in the development and implementation of a new curriculum at his Faculty</w:t>
            </w:r>
            <w:r w:rsidR="00F654ED">
              <w:t xml:space="preserve">. </w:t>
            </w:r>
          </w:p>
        </w:tc>
      </w:tr>
      <w:tr w:rsidR="004232F9" w:rsidRPr="002B0B44" w:rsidTr="00B54733">
        <w:trPr>
          <w:trHeight w:val="2780"/>
        </w:trPr>
        <w:tc>
          <w:tcPr>
            <w:tcW w:w="10458" w:type="dxa"/>
          </w:tcPr>
          <w:p w:rsidR="00260BAA" w:rsidRDefault="004232F9" w:rsidP="00260BAA">
            <w:pPr>
              <w:pStyle w:val="Title"/>
            </w:pPr>
            <w:r w:rsidRPr="00416438">
              <w:rPr>
                <w:rStyle w:val="TitleChar"/>
                <w:sz w:val="24"/>
                <w:szCs w:val="24"/>
              </w:rPr>
              <w:drawing>
                <wp:anchor distT="0" distB="0" distL="114300" distR="114300" simplePos="0" relativeHeight="251685888" behindDoc="1" locked="0" layoutInCell="1" allowOverlap="1" wp14:anchorId="5446DB87" wp14:editId="3D60AB73">
                  <wp:simplePos x="0" y="0"/>
                  <wp:positionH relativeFrom="column">
                    <wp:posOffset>0</wp:posOffset>
                  </wp:positionH>
                  <wp:positionV relativeFrom="paragraph">
                    <wp:posOffset>3175</wp:posOffset>
                  </wp:positionV>
                  <wp:extent cx="1352550" cy="1683385"/>
                  <wp:effectExtent l="0" t="0" r="0" b="0"/>
                  <wp:wrapTight wrapText="bothSides">
                    <wp:wrapPolygon edited="0">
                      <wp:start x="0" y="0"/>
                      <wp:lineTo x="0" y="21266"/>
                      <wp:lineTo x="21296" y="21266"/>
                      <wp:lineTo x="2129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683385"/>
                          </a:xfrm>
                          <a:prstGeom prst="rect">
                            <a:avLst/>
                          </a:prstGeom>
                          <a:noFill/>
                        </pic:spPr>
                      </pic:pic>
                    </a:graphicData>
                  </a:graphic>
                  <wp14:sizeRelH relativeFrom="page">
                    <wp14:pctWidth>0</wp14:pctWidth>
                  </wp14:sizeRelH>
                  <wp14:sizeRelV relativeFrom="page">
                    <wp14:pctHeight>0</wp14:pctHeight>
                  </wp14:sizeRelV>
                </wp:anchor>
              </w:drawing>
            </w:r>
            <w:r w:rsidRPr="00416438">
              <w:rPr>
                <w:rStyle w:val="TitleChar"/>
                <w:sz w:val="24"/>
                <w:szCs w:val="24"/>
              </w:rPr>
              <w:t>Geoffrey T. Fong</w:t>
            </w:r>
            <w:r w:rsidR="00B579DA">
              <w:rPr>
                <w:rStyle w:val="TitleChar"/>
                <w:sz w:val="24"/>
                <w:szCs w:val="24"/>
              </w:rPr>
              <w:t>,</w:t>
            </w:r>
            <w:r w:rsidR="00164D17">
              <w:rPr>
                <w:rStyle w:val="TitleChar"/>
                <w:sz w:val="24"/>
                <w:szCs w:val="24"/>
              </w:rPr>
              <w:t xml:space="preserve"> University of Waterloo</w:t>
            </w:r>
            <w:r w:rsidRPr="002B0B44">
              <w:t xml:space="preserve"> </w:t>
            </w:r>
          </w:p>
          <w:p w:rsidR="004232F9" w:rsidRPr="00260BAA" w:rsidRDefault="004232F9" w:rsidP="00B579DA">
            <w:pPr>
              <w:pStyle w:val="Quote"/>
              <w:rPr>
                <w:sz w:val="20"/>
                <w:szCs w:val="20"/>
              </w:rPr>
            </w:pPr>
            <w:r w:rsidRPr="00260BAA">
              <w:rPr>
                <w:sz w:val="20"/>
                <w:szCs w:val="20"/>
              </w:rPr>
              <w:t>Founder and Chief Principal Investigator of the International Tobacco Control Policy Evaluation Project (ITC Project)</w:t>
            </w:r>
            <w:r w:rsidR="00C01DED" w:rsidRPr="00260BAA">
              <w:rPr>
                <w:sz w:val="20"/>
                <w:szCs w:val="20"/>
              </w:rPr>
              <w:t>’</w:t>
            </w:r>
            <w:r w:rsidRPr="00260BAA">
              <w:rPr>
                <w:sz w:val="20"/>
                <w:szCs w:val="20"/>
              </w:rPr>
              <w:t xml:space="preserve"> first-ever internatio</w:t>
            </w:r>
            <w:r w:rsidR="00416438" w:rsidRPr="00260BAA">
              <w:rPr>
                <w:sz w:val="20"/>
                <w:szCs w:val="20"/>
              </w:rPr>
              <w:t>nal cohort study of tobacco use</w:t>
            </w:r>
            <w:r w:rsidRPr="00260BAA">
              <w:rPr>
                <w:sz w:val="20"/>
                <w:szCs w:val="20"/>
              </w:rPr>
              <w:t xml:space="preserve"> and the first</w:t>
            </w:r>
            <w:r w:rsidR="00416438" w:rsidRPr="00260BAA">
              <w:rPr>
                <w:sz w:val="20"/>
                <w:szCs w:val="20"/>
              </w:rPr>
              <w:t>/</w:t>
            </w:r>
            <w:r w:rsidRPr="00260BAA">
              <w:rPr>
                <w:sz w:val="20"/>
                <w:szCs w:val="20"/>
              </w:rPr>
              <w:t>only international research study evaluating the impact of the WHO Framework Convention on Tobacco Control (FCTC) policies. Dr. Fong was awarded the WHO World No Tobacco Day Award in 2013 in recognition of his work which has been instrumental in the advancement of FCTC implementation worldwide. Dr. Fong will receive the Luther R. Terry Award for Outstanding Research Contribution at the upcoming World Conference on Tobacco or Health, 2015.</w:t>
            </w:r>
          </w:p>
        </w:tc>
      </w:tr>
      <w:tr w:rsidR="004232F9" w:rsidTr="00B54733">
        <w:trPr>
          <w:trHeight w:val="2780"/>
        </w:trPr>
        <w:tc>
          <w:tcPr>
            <w:tcW w:w="10458" w:type="dxa"/>
          </w:tcPr>
          <w:p w:rsidR="00260BAA" w:rsidRDefault="00F400FE" w:rsidP="00260BAA">
            <w:pPr>
              <w:pStyle w:val="Title"/>
            </w:pPr>
            <w:r w:rsidRPr="00416438">
              <w:rPr>
                <w:rStyle w:val="TitleChar"/>
                <w:sz w:val="24"/>
                <w:szCs w:val="24"/>
              </w:rPr>
              <w:drawing>
                <wp:anchor distT="0" distB="0" distL="114300" distR="114300" simplePos="0" relativeHeight="251688960" behindDoc="1" locked="0" layoutInCell="1" allowOverlap="1" wp14:anchorId="58DF0079" wp14:editId="7E220AC8">
                  <wp:simplePos x="0" y="0"/>
                  <wp:positionH relativeFrom="column">
                    <wp:posOffset>0</wp:posOffset>
                  </wp:positionH>
                  <wp:positionV relativeFrom="paragraph">
                    <wp:posOffset>2540</wp:posOffset>
                  </wp:positionV>
                  <wp:extent cx="1352550" cy="1701165"/>
                  <wp:effectExtent l="0" t="0" r="0" b="0"/>
                  <wp:wrapTight wrapText="bothSides">
                    <wp:wrapPolygon edited="0">
                      <wp:start x="0" y="0"/>
                      <wp:lineTo x="0" y="21286"/>
                      <wp:lineTo x="21296" y="21286"/>
                      <wp:lineTo x="212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701165"/>
                          </a:xfrm>
                          <a:prstGeom prst="rect">
                            <a:avLst/>
                          </a:prstGeom>
                          <a:noFill/>
                        </pic:spPr>
                      </pic:pic>
                    </a:graphicData>
                  </a:graphic>
                  <wp14:sizeRelH relativeFrom="page">
                    <wp14:pctWidth>0</wp14:pctWidth>
                  </wp14:sizeRelH>
                  <wp14:sizeRelV relativeFrom="page">
                    <wp14:pctHeight>0</wp14:pctHeight>
                  </wp14:sizeRelV>
                </wp:anchor>
              </w:drawing>
            </w:r>
            <w:r w:rsidR="00416438" w:rsidRPr="00416438">
              <w:rPr>
                <w:rStyle w:val="TitleChar"/>
                <w:sz w:val="24"/>
                <w:szCs w:val="24"/>
              </w:rPr>
              <w:t xml:space="preserve">Cheryl </w:t>
            </w:r>
            <w:proofErr w:type="spellStart"/>
            <w:r w:rsidR="00416438" w:rsidRPr="00416438">
              <w:rPr>
                <w:rStyle w:val="TitleChar"/>
                <w:sz w:val="24"/>
                <w:szCs w:val="24"/>
              </w:rPr>
              <w:t>Forchuk</w:t>
            </w:r>
            <w:proofErr w:type="spellEnd"/>
            <w:r w:rsidR="00B579DA">
              <w:rPr>
                <w:rStyle w:val="TitleChar"/>
                <w:sz w:val="24"/>
                <w:szCs w:val="24"/>
              </w:rPr>
              <w:t>,</w:t>
            </w:r>
            <w:r w:rsidR="00164D17">
              <w:rPr>
                <w:rStyle w:val="TitleChar"/>
                <w:sz w:val="24"/>
                <w:szCs w:val="24"/>
              </w:rPr>
              <w:t xml:space="preserve"> Western University</w:t>
            </w:r>
            <w:r w:rsidR="00416438">
              <w:t xml:space="preserve"> </w:t>
            </w:r>
          </w:p>
          <w:p w:rsidR="004232F9" w:rsidRDefault="00416438" w:rsidP="00260BAA">
            <w:pPr>
              <w:pStyle w:val="Quote"/>
            </w:pPr>
            <w:r w:rsidRPr="00260BAA">
              <w:rPr>
                <w:sz w:val="20"/>
                <w:szCs w:val="20"/>
              </w:rPr>
              <w:t xml:space="preserve">Her </w:t>
            </w:r>
            <w:r w:rsidR="004232F9" w:rsidRPr="00260BAA">
              <w:rPr>
                <w:sz w:val="20"/>
                <w:szCs w:val="20"/>
              </w:rPr>
              <w:t xml:space="preserve">leadership has been recognized with a Distinguished University Professor Award. She has published on many topics including transitional discharge, therapeutic relationships, technology in mental </w:t>
            </w:r>
            <w:r w:rsidRPr="00260BAA">
              <w:rPr>
                <w:sz w:val="20"/>
                <w:szCs w:val="20"/>
              </w:rPr>
              <w:t>health care and housing/</w:t>
            </w:r>
            <w:r w:rsidR="004232F9" w:rsidRPr="00260BAA">
              <w:rPr>
                <w:sz w:val="20"/>
                <w:szCs w:val="20"/>
              </w:rPr>
              <w:t xml:space="preserve">homelessness. </w:t>
            </w:r>
            <w:r w:rsidR="00260BAA">
              <w:rPr>
                <w:sz w:val="20"/>
                <w:szCs w:val="20"/>
              </w:rPr>
              <w:t>Her</w:t>
            </w:r>
            <w:r w:rsidR="004232F9" w:rsidRPr="00260BAA">
              <w:rPr>
                <w:sz w:val="20"/>
                <w:szCs w:val="20"/>
              </w:rPr>
              <w:t xml:space="preserve"> research explores systems issues related to mental health care including: implementation of the transitional discharge model, housing/homeless ness, poverty, </w:t>
            </w:r>
            <w:r w:rsidRPr="00260BAA">
              <w:rPr>
                <w:sz w:val="20"/>
                <w:szCs w:val="20"/>
              </w:rPr>
              <w:t>community integration</w:t>
            </w:r>
            <w:r w:rsidR="004232F9" w:rsidRPr="00260BAA">
              <w:rPr>
                <w:sz w:val="20"/>
                <w:szCs w:val="20"/>
              </w:rPr>
              <w:t xml:space="preserve"> and the use of technology in mental health care. </w:t>
            </w:r>
            <w:r w:rsidR="00260BAA">
              <w:rPr>
                <w:sz w:val="20"/>
                <w:szCs w:val="20"/>
              </w:rPr>
              <w:t>P</w:t>
            </w:r>
            <w:r w:rsidR="004232F9" w:rsidRPr="00260BAA">
              <w:rPr>
                <w:sz w:val="20"/>
                <w:szCs w:val="20"/>
              </w:rPr>
              <w:t>rojects start with the voice of consumers</w:t>
            </w:r>
            <w:r w:rsidRPr="00260BAA">
              <w:rPr>
                <w:sz w:val="20"/>
                <w:szCs w:val="20"/>
              </w:rPr>
              <w:t>/</w:t>
            </w:r>
            <w:r w:rsidR="004232F9" w:rsidRPr="00260BAA">
              <w:rPr>
                <w:sz w:val="20"/>
                <w:szCs w:val="20"/>
              </w:rPr>
              <w:t xml:space="preserve">providers to envision a better way of providing services, then implement new strategies to </w:t>
            </w:r>
            <w:r w:rsidRPr="00260BAA">
              <w:rPr>
                <w:sz w:val="20"/>
                <w:szCs w:val="20"/>
              </w:rPr>
              <w:t>enact such visions</w:t>
            </w:r>
            <w:r w:rsidR="004232F9" w:rsidRPr="00260BAA">
              <w:rPr>
                <w:sz w:val="20"/>
                <w:szCs w:val="20"/>
              </w:rPr>
              <w:t xml:space="preserve"> and evaluate strategies including testing across</w:t>
            </w:r>
            <w:r w:rsidR="004232F9" w:rsidRPr="002B0B44">
              <w:t xml:space="preserve"> </w:t>
            </w:r>
            <w:r w:rsidR="004232F9" w:rsidRPr="00260BAA">
              <w:rPr>
                <w:sz w:val="20"/>
                <w:szCs w:val="20"/>
              </w:rPr>
              <w:t>multiple sites.</w:t>
            </w:r>
          </w:p>
        </w:tc>
      </w:tr>
      <w:tr w:rsidR="004232F9" w:rsidTr="00B54733">
        <w:trPr>
          <w:trHeight w:val="2870"/>
        </w:trPr>
        <w:tc>
          <w:tcPr>
            <w:tcW w:w="10458" w:type="dxa"/>
          </w:tcPr>
          <w:p w:rsidR="00260BAA" w:rsidRDefault="004232F9" w:rsidP="00260BAA">
            <w:pPr>
              <w:pStyle w:val="Title"/>
            </w:pPr>
            <w:r w:rsidRPr="00416438">
              <w:rPr>
                <w:rStyle w:val="TitleChar"/>
                <w:sz w:val="24"/>
                <w:szCs w:val="24"/>
              </w:rPr>
              <w:drawing>
                <wp:anchor distT="0" distB="0" distL="114300" distR="114300" simplePos="0" relativeHeight="251692032" behindDoc="1" locked="0" layoutInCell="1" allowOverlap="1" wp14:anchorId="5A6F6EE7" wp14:editId="7FFE77A5">
                  <wp:simplePos x="0" y="0"/>
                  <wp:positionH relativeFrom="column">
                    <wp:posOffset>27940</wp:posOffset>
                  </wp:positionH>
                  <wp:positionV relativeFrom="paragraph">
                    <wp:posOffset>3175</wp:posOffset>
                  </wp:positionV>
                  <wp:extent cx="1323975" cy="1776095"/>
                  <wp:effectExtent l="0" t="0" r="9525" b="0"/>
                  <wp:wrapTight wrapText="bothSides">
                    <wp:wrapPolygon edited="0">
                      <wp:start x="0" y="0"/>
                      <wp:lineTo x="0" y="21314"/>
                      <wp:lineTo x="21445" y="21314"/>
                      <wp:lineTo x="214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7760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416438">
              <w:rPr>
                <w:rStyle w:val="TitleChar"/>
                <w:sz w:val="24"/>
                <w:szCs w:val="24"/>
              </w:rPr>
              <w:t>Lise</w:t>
            </w:r>
            <w:proofErr w:type="spellEnd"/>
            <w:r w:rsidRPr="00416438">
              <w:rPr>
                <w:rStyle w:val="TitleChar"/>
                <w:sz w:val="24"/>
                <w:szCs w:val="24"/>
              </w:rPr>
              <w:t xml:space="preserve"> </w:t>
            </w:r>
            <w:proofErr w:type="spellStart"/>
            <w:r w:rsidRPr="00416438">
              <w:rPr>
                <w:rStyle w:val="TitleChar"/>
                <w:sz w:val="24"/>
                <w:szCs w:val="24"/>
              </w:rPr>
              <w:t>Gauvin</w:t>
            </w:r>
            <w:proofErr w:type="spellEnd"/>
            <w:r w:rsidR="00B579DA">
              <w:rPr>
                <w:rStyle w:val="TitleChar"/>
                <w:sz w:val="24"/>
                <w:szCs w:val="24"/>
              </w:rPr>
              <w:t>,</w:t>
            </w:r>
            <w:r w:rsidR="00164D17">
              <w:rPr>
                <w:rStyle w:val="TitleChar"/>
                <w:sz w:val="24"/>
                <w:szCs w:val="24"/>
              </w:rPr>
              <w:t xml:space="preserve"> University of Montreal</w:t>
            </w:r>
            <w:r>
              <w:t xml:space="preserve"> </w:t>
            </w:r>
          </w:p>
          <w:p w:rsidR="004232F9" w:rsidRPr="00260BAA" w:rsidRDefault="00416438" w:rsidP="00416438">
            <w:pPr>
              <w:pStyle w:val="Quote"/>
              <w:rPr>
                <w:sz w:val="20"/>
                <w:szCs w:val="20"/>
              </w:rPr>
            </w:pPr>
            <w:r w:rsidRPr="00260BAA">
              <w:rPr>
                <w:sz w:val="20"/>
                <w:szCs w:val="20"/>
              </w:rPr>
              <w:t>A</w:t>
            </w:r>
            <w:r w:rsidR="004232F9" w:rsidRPr="00260BAA">
              <w:rPr>
                <w:sz w:val="20"/>
                <w:szCs w:val="20"/>
              </w:rPr>
              <w:t xml:space="preserve"> leader in the study of physical activity promotion and prevention of eating disorders for over 25 years. </w:t>
            </w:r>
            <w:r w:rsidRPr="00260BAA">
              <w:rPr>
                <w:sz w:val="20"/>
                <w:szCs w:val="20"/>
              </w:rPr>
              <w:t>O</w:t>
            </w:r>
            <w:r w:rsidR="004232F9" w:rsidRPr="00260BAA">
              <w:rPr>
                <w:sz w:val="20"/>
                <w:szCs w:val="20"/>
              </w:rPr>
              <w:t>ne of the inaugural CIHR Applied Public Health Chairs, she pioneered the scientific use of innovative quantitative methodologies to study the reach, acceptability and outcomes of population level interventions including public bicycle share programs, inter</w:t>
            </w:r>
            <w:r w:rsidRPr="00260BAA">
              <w:rPr>
                <w:sz w:val="20"/>
                <w:szCs w:val="20"/>
              </w:rPr>
              <w:t>-</w:t>
            </w:r>
            <w:r w:rsidR="004232F9" w:rsidRPr="00260BAA">
              <w:rPr>
                <w:sz w:val="20"/>
                <w:szCs w:val="20"/>
              </w:rPr>
              <w:t>sectorial collaboration to promote hea</w:t>
            </w:r>
            <w:r w:rsidRPr="00260BAA">
              <w:rPr>
                <w:sz w:val="20"/>
                <w:szCs w:val="20"/>
              </w:rPr>
              <w:t>lthy and diversified body image</w:t>
            </w:r>
            <w:r w:rsidR="004232F9" w:rsidRPr="00260BAA">
              <w:rPr>
                <w:sz w:val="20"/>
                <w:szCs w:val="20"/>
              </w:rPr>
              <w:t xml:space="preserve"> and grassroots initiatives to render built environments more sustainable. </w:t>
            </w:r>
            <w:r w:rsidRPr="00260BAA">
              <w:rPr>
                <w:sz w:val="20"/>
                <w:szCs w:val="20"/>
              </w:rPr>
              <w:t xml:space="preserve">She </w:t>
            </w:r>
            <w:proofErr w:type="gramStart"/>
            <w:r w:rsidR="004232F9" w:rsidRPr="00260BAA">
              <w:rPr>
                <w:sz w:val="20"/>
                <w:szCs w:val="20"/>
              </w:rPr>
              <w:t>co-presided</w:t>
            </w:r>
            <w:proofErr w:type="gramEnd"/>
            <w:r w:rsidR="004232F9" w:rsidRPr="00260BAA">
              <w:rPr>
                <w:sz w:val="20"/>
                <w:szCs w:val="20"/>
              </w:rPr>
              <w:t xml:space="preserve"> the writing team that developed the Toronto Charter for Physical Activity, a healthy public policy tool </w:t>
            </w:r>
            <w:r w:rsidR="00260BAA">
              <w:rPr>
                <w:sz w:val="20"/>
                <w:szCs w:val="20"/>
              </w:rPr>
              <w:t xml:space="preserve">now </w:t>
            </w:r>
            <w:r w:rsidR="004232F9" w:rsidRPr="00260BAA">
              <w:rPr>
                <w:sz w:val="20"/>
                <w:szCs w:val="20"/>
              </w:rPr>
              <w:t>available in 21</w:t>
            </w:r>
            <w:r w:rsidRPr="00260BAA">
              <w:rPr>
                <w:sz w:val="20"/>
                <w:szCs w:val="20"/>
              </w:rPr>
              <w:t xml:space="preserve"> l</w:t>
            </w:r>
            <w:r w:rsidR="004232F9" w:rsidRPr="00260BAA">
              <w:rPr>
                <w:sz w:val="20"/>
                <w:szCs w:val="20"/>
              </w:rPr>
              <w:t>anguages.</w:t>
            </w:r>
          </w:p>
        </w:tc>
      </w:tr>
      <w:tr w:rsidR="004232F9" w:rsidRPr="002B0B44" w:rsidTr="00B54733">
        <w:trPr>
          <w:trHeight w:val="2448"/>
        </w:trPr>
        <w:tc>
          <w:tcPr>
            <w:tcW w:w="10458" w:type="dxa"/>
          </w:tcPr>
          <w:p w:rsidR="00260BAA" w:rsidRDefault="004232F9" w:rsidP="00260BAA">
            <w:pPr>
              <w:pStyle w:val="Title"/>
            </w:pPr>
            <w:r w:rsidRPr="00416438">
              <w:rPr>
                <w:rStyle w:val="TitleChar"/>
                <w:sz w:val="24"/>
                <w:szCs w:val="24"/>
              </w:rPr>
              <w:drawing>
                <wp:anchor distT="0" distB="0" distL="114300" distR="114300" simplePos="0" relativeHeight="251695104" behindDoc="1" locked="0" layoutInCell="1" allowOverlap="1" wp14:anchorId="316404CA" wp14:editId="65188941">
                  <wp:simplePos x="0" y="0"/>
                  <wp:positionH relativeFrom="column">
                    <wp:posOffset>27940</wp:posOffset>
                  </wp:positionH>
                  <wp:positionV relativeFrom="paragraph">
                    <wp:posOffset>3175</wp:posOffset>
                  </wp:positionV>
                  <wp:extent cx="1323975" cy="1446530"/>
                  <wp:effectExtent l="0" t="0" r="9525" b="1270"/>
                  <wp:wrapTight wrapText="bothSides">
                    <wp:wrapPolygon edited="0">
                      <wp:start x="0" y="0"/>
                      <wp:lineTo x="0" y="21335"/>
                      <wp:lineTo x="21445" y="21335"/>
                      <wp:lineTo x="2144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446530"/>
                          </a:xfrm>
                          <a:prstGeom prst="rect">
                            <a:avLst/>
                          </a:prstGeom>
                          <a:noFill/>
                        </pic:spPr>
                      </pic:pic>
                    </a:graphicData>
                  </a:graphic>
                  <wp14:sizeRelH relativeFrom="page">
                    <wp14:pctWidth>0</wp14:pctWidth>
                  </wp14:sizeRelH>
                  <wp14:sizeRelV relativeFrom="page">
                    <wp14:pctHeight>0</wp14:pctHeight>
                  </wp14:sizeRelV>
                </wp:anchor>
              </w:drawing>
            </w:r>
            <w:r w:rsidRPr="00416438">
              <w:rPr>
                <w:rStyle w:val="TitleChar"/>
                <w:sz w:val="24"/>
                <w:szCs w:val="24"/>
              </w:rPr>
              <w:t>Laurie N. Gottlieb</w:t>
            </w:r>
            <w:r w:rsidR="00B579DA">
              <w:rPr>
                <w:rStyle w:val="TitleChar"/>
                <w:sz w:val="24"/>
                <w:szCs w:val="24"/>
              </w:rPr>
              <w:t>,</w:t>
            </w:r>
            <w:r w:rsidR="00164D17">
              <w:rPr>
                <w:rStyle w:val="TitleChar"/>
                <w:sz w:val="24"/>
                <w:szCs w:val="24"/>
              </w:rPr>
              <w:t xml:space="preserve"> McGill University</w:t>
            </w:r>
            <w:r w:rsidRPr="002B0B44">
              <w:t xml:space="preserve"> </w:t>
            </w:r>
          </w:p>
          <w:p w:rsidR="004232F9" w:rsidRPr="00260BAA" w:rsidRDefault="00260BAA" w:rsidP="00260BAA">
            <w:pPr>
              <w:pStyle w:val="Quote"/>
              <w:rPr>
                <w:sz w:val="20"/>
                <w:szCs w:val="20"/>
              </w:rPr>
            </w:pPr>
            <w:r w:rsidRPr="00260BAA">
              <w:rPr>
                <w:sz w:val="20"/>
                <w:szCs w:val="20"/>
              </w:rPr>
              <w:t>P</w:t>
            </w:r>
            <w:r w:rsidR="004232F9" w:rsidRPr="00260BAA">
              <w:rPr>
                <w:sz w:val="20"/>
                <w:szCs w:val="20"/>
              </w:rPr>
              <w:t xml:space="preserve">ioneer in academic nursing in Canada. She was a key player in the development of the McGill Model of Nursing, now widely used worldwide, and has further developed that into practice and training of nurses and other health care professionals. </w:t>
            </w:r>
            <w:r w:rsidR="00416438" w:rsidRPr="00260BAA">
              <w:rPr>
                <w:sz w:val="20"/>
                <w:szCs w:val="20"/>
              </w:rPr>
              <w:t>E</w:t>
            </w:r>
            <w:r w:rsidR="004232F9" w:rsidRPr="00260BAA">
              <w:rPr>
                <w:sz w:val="20"/>
                <w:szCs w:val="20"/>
              </w:rPr>
              <w:t>ditor for over two decades of the Canadian Journal of Nursing Research</w:t>
            </w:r>
            <w:r w:rsidR="00416438" w:rsidRPr="00260BAA">
              <w:rPr>
                <w:sz w:val="20"/>
                <w:szCs w:val="20"/>
              </w:rPr>
              <w:t>, s</w:t>
            </w:r>
            <w:r w:rsidR="004232F9" w:rsidRPr="00260BAA">
              <w:rPr>
                <w:sz w:val="20"/>
                <w:szCs w:val="20"/>
              </w:rPr>
              <w:t xml:space="preserve">he has brought nursing leaders from across Canada together through the journal. With numerous invitations as a visiting professor </w:t>
            </w:r>
            <w:r w:rsidR="00416438" w:rsidRPr="00260BAA">
              <w:rPr>
                <w:sz w:val="20"/>
                <w:szCs w:val="20"/>
              </w:rPr>
              <w:t>she</w:t>
            </w:r>
            <w:r w:rsidR="004232F9" w:rsidRPr="00260BAA">
              <w:rPr>
                <w:sz w:val="20"/>
                <w:szCs w:val="20"/>
              </w:rPr>
              <w:t xml:space="preserve"> is recognized internationally as a leader in health care.  </w:t>
            </w:r>
          </w:p>
        </w:tc>
      </w:tr>
      <w:tr w:rsidR="004232F9" w:rsidRPr="002B0B44" w:rsidTr="00B54733">
        <w:trPr>
          <w:trHeight w:val="2600"/>
        </w:trPr>
        <w:tc>
          <w:tcPr>
            <w:tcW w:w="10458" w:type="dxa"/>
          </w:tcPr>
          <w:p w:rsidR="00260BAA" w:rsidRDefault="0091117F" w:rsidP="00260BAA">
            <w:pPr>
              <w:pStyle w:val="Title"/>
            </w:pPr>
            <w:r>
              <w:rPr>
                <w:noProof/>
              </w:rPr>
              <w:drawing>
                <wp:anchor distT="0" distB="0" distL="114300" distR="114300" simplePos="0" relativeHeight="251698176" behindDoc="1" locked="0" layoutInCell="1" allowOverlap="1" wp14:anchorId="76B08B27" wp14:editId="6DD75A37">
                  <wp:simplePos x="0" y="0"/>
                  <wp:positionH relativeFrom="column">
                    <wp:posOffset>-1905</wp:posOffset>
                  </wp:positionH>
                  <wp:positionV relativeFrom="paragraph">
                    <wp:posOffset>1270</wp:posOffset>
                  </wp:positionV>
                  <wp:extent cx="1350645" cy="1571625"/>
                  <wp:effectExtent l="0" t="0" r="1905" b="9525"/>
                  <wp:wrapTight wrapText="bothSides">
                    <wp:wrapPolygon edited="0">
                      <wp:start x="0" y="0"/>
                      <wp:lineTo x="0" y="21469"/>
                      <wp:lineTo x="21326" y="21469"/>
                      <wp:lineTo x="213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b="7821"/>
                          <a:stretch/>
                        </pic:blipFill>
                        <pic:spPr bwMode="auto">
                          <a:xfrm>
                            <a:off x="0" y="0"/>
                            <a:ext cx="135064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004232F9" w:rsidRPr="00416438">
              <w:rPr>
                <w:rStyle w:val="TitleChar"/>
                <w:sz w:val="24"/>
                <w:szCs w:val="24"/>
              </w:rPr>
              <w:t>david</w:t>
            </w:r>
            <w:proofErr w:type="spellEnd"/>
            <w:proofErr w:type="gramEnd"/>
            <w:r w:rsidR="004232F9" w:rsidRPr="00416438">
              <w:rPr>
                <w:rStyle w:val="TitleChar"/>
                <w:sz w:val="24"/>
                <w:szCs w:val="24"/>
              </w:rPr>
              <w:t xml:space="preserve"> Michael Gregory</w:t>
            </w:r>
            <w:r w:rsidR="00B579DA">
              <w:rPr>
                <w:rStyle w:val="TitleChar"/>
                <w:sz w:val="24"/>
                <w:szCs w:val="24"/>
              </w:rPr>
              <w:t>,</w:t>
            </w:r>
            <w:r w:rsidR="00164D17">
              <w:rPr>
                <w:rStyle w:val="TitleChar"/>
                <w:sz w:val="24"/>
                <w:szCs w:val="24"/>
              </w:rPr>
              <w:t xml:space="preserve"> University of Regina</w:t>
            </w:r>
            <w:r w:rsidR="004232F9" w:rsidRPr="002B0B44">
              <w:t xml:space="preserve"> </w:t>
            </w:r>
          </w:p>
          <w:p w:rsidR="004232F9" w:rsidRPr="00260BAA" w:rsidRDefault="004232F9" w:rsidP="00260BAA">
            <w:pPr>
              <w:pStyle w:val="Quote"/>
              <w:rPr>
                <w:sz w:val="20"/>
                <w:szCs w:val="20"/>
              </w:rPr>
            </w:pPr>
            <w:r w:rsidRPr="00260BAA">
              <w:rPr>
                <w:sz w:val="20"/>
                <w:szCs w:val="20"/>
              </w:rPr>
              <w:t>Dean</w:t>
            </w:r>
            <w:r w:rsidR="00416438" w:rsidRPr="00260BAA">
              <w:rPr>
                <w:sz w:val="20"/>
                <w:szCs w:val="20"/>
              </w:rPr>
              <w:t xml:space="preserve">, </w:t>
            </w:r>
            <w:r w:rsidR="00260BAA">
              <w:rPr>
                <w:sz w:val="20"/>
                <w:szCs w:val="20"/>
              </w:rPr>
              <w:t>Faculty of Nursing and recognized e</w:t>
            </w:r>
            <w:r w:rsidRPr="00260BAA">
              <w:rPr>
                <w:sz w:val="20"/>
                <w:szCs w:val="20"/>
              </w:rPr>
              <w:t xml:space="preserve">xpert on the social and cultural determinants of health, particularly in Aboriginal communities. </w:t>
            </w:r>
            <w:r w:rsidR="00260BAA">
              <w:rPr>
                <w:sz w:val="20"/>
                <w:szCs w:val="20"/>
              </w:rPr>
              <w:t>P</w:t>
            </w:r>
            <w:r w:rsidRPr="00260BAA">
              <w:rPr>
                <w:sz w:val="20"/>
                <w:szCs w:val="20"/>
              </w:rPr>
              <w:t>rolific sch</w:t>
            </w:r>
            <w:r w:rsidR="00260BAA">
              <w:rPr>
                <w:sz w:val="20"/>
                <w:szCs w:val="20"/>
              </w:rPr>
              <w:t>olar, educator</w:t>
            </w:r>
            <w:r w:rsidR="00416438" w:rsidRPr="00260BAA">
              <w:rPr>
                <w:sz w:val="20"/>
                <w:szCs w:val="20"/>
              </w:rPr>
              <w:t xml:space="preserve"> and clinician, he </w:t>
            </w:r>
            <w:r w:rsidRPr="00260BAA">
              <w:rPr>
                <w:sz w:val="20"/>
                <w:szCs w:val="20"/>
              </w:rPr>
              <w:t>is one of Canada’s foremost leaders in nursing education, having played instrumental roles in the</w:t>
            </w:r>
            <w:r w:rsidR="00416438" w:rsidRPr="00260BAA">
              <w:rPr>
                <w:sz w:val="20"/>
                <w:szCs w:val="20"/>
              </w:rPr>
              <w:t xml:space="preserve"> </w:t>
            </w:r>
            <w:r w:rsidRPr="00260BAA">
              <w:rPr>
                <w:sz w:val="20"/>
                <w:szCs w:val="20"/>
              </w:rPr>
              <w:t xml:space="preserve">development of </w:t>
            </w:r>
            <w:r w:rsidR="00416438" w:rsidRPr="00260BAA">
              <w:rPr>
                <w:sz w:val="20"/>
                <w:szCs w:val="20"/>
              </w:rPr>
              <w:t>F</w:t>
            </w:r>
            <w:r w:rsidRPr="00260BAA">
              <w:rPr>
                <w:sz w:val="20"/>
                <w:szCs w:val="20"/>
              </w:rPr>
              <w:t xml:space="preserve">aculties of </w:t>
            </w:r>
            <w:r w:rsidR="00416438" w:rsidRPr="00260BAA">
              <w:rPr>
                <w:sz w:val="20"/>
                <w:szCs w:val="20"/>
              </w:rPr>
              <w:t>N</w:t>
            </w:r>
            <w:r w:rsidRPr="00260BAA">
              <w:rPr>
                <w:sz w:val="20"/>
                <w:szCs w:val="20"/>
              </w:rPr>
              <w:t xml:space="preserve">ursing in Manitoba and Saskatchewan, establishing innovative </w:t>
            </w:r>
            <w:r w:rsidR="00260BAA">
              <w:rPr>
                <w:sz w:val="20"/>
                <w:szCs w:val="20"/>
              </w:rPr>
              <w:t xml:space="preserve">community education programs </w:t>
            </w:r>
            <w:r w:rsidRPr="00260BAA">
              <w:rPr>
                <w:sz w:val="20"/>
                <w:szCs w:val="20"/>
              </w:rPr>
              <w:t>and effective partnerships among post-seco</w:t>
            </w:r>
            <w:r w:rsidR="00416438" w:rsidRPr="00260BAA">
              <w:rPr>
                <w:sz w:val="20"/>
                <w:szCs w:val="20"/>
              </w:rPr>
              <w:t xml:space="preserve">ndary institutions. His </w:t>
            </w:r>
            <w:r w:rsidRPr="00260BAA">
              <w:rPr>
                <w:sz w:val="20"/>
                <w:szCs w:val="20"/>
              </w:rPr>
              <w:t xml:space="preserve">research focuses on Aboriginal health and </w:t>
            </w:r>
            <w:r w:rsidR="00416438" w:rsidRPr="00260BAA">
              <w:rPr>
                <w:sz w:val="20"/>
                <w:szCs w:val="20"/>
              </w:rPr>
              <w:t>education, qualitative research</w:t>
            </w:r>
            <w:r w:rsidRPr="00260BAA">
              <w:rPr>
                <w:sz w:val="20"/>
                <w:szCs w:val="20"/>
              </w:rPr>
              <w:t xml:space="preserve"> methodologies, men in nursing and medical</w:t>
            </w:r>
            <w:r w:rsidR="00F400FE" w:rsidRPr="00260BAA">
              <w:rPr>
                <w:sz w:val="20"/>
                <w:szCs w:val="20"/>
              </w:rPr>
              <w:t xml:space="preserve"> </w:t>
            </w:r>
            <w:r w:rsidRPr="00260BAA">
              <w:rPr>
                <w:sz w:val="20"/>
                <w:szCs w:val="20"/>
              </w:rPr>
              <w:t>anthropology.</w:t>
            </w:r>
          </w:p>
        </w:tc>
      </w:tr>
      <w:tr w:rsidR="004232F9" w:rsidRPr="002B0B44" w:rsidTr="00B54733">
        <w:trPr>
          <w:trHeight w:val="2870"/>
        </w:trPr>
        <w:tc>
          <w:tcPr>
            <w:tcW w:w="10458" w:type="dxa"/>
          </w:tcPr>
          <w:p w:rsidR="00260BAA" w:rsidRDefault="00860999" w:rsidP="00260BAA">
            <w:pPr>
              <w:pStyle w:val="Title"/>
            </w:pPr>
            <w:r w:rsidRPr="00021440">
              <w:rPr>
                <w:rStyle w:val="TitleChar"/>
                <w:sz w:val="24"/>
                <w:szCs w:val="24"/>
              </w:rPr>
              <w:drawing>
                <wp:anchor distT="0" distB="0" distL="114300" distR="114300" simplePos="0" relativeHeight="251701248" behindDoc="1" locked="0" layoutInCell="1" allowOverlap="1" wp14:anchorId="621F6E51" wp14:editId="6AD7FBBB">
                  <wp:simplePos x="0" y="0"/>
                  <wp:positionH relativeFrom="column">
                    <wp:posOffset>1905</wp:posOffset>
                  </wp:positionH>
                  <wp:positionV relativeFrom="paragraph">
                    <wp:posOffset>4445</wp:posOffset>
                  </wp:positionV>
                  <wp:extent cx="1350645" cy="1733550"/>
                  <wp:effectExtent l="0" t="0" r="1905" b="0"/>
                  <wp:wrapTight wrapText="bothSides">
                    <wp:wrapPolygon edited="0">
                      <wp:start x="0" y="0"/>
                      <wp:lineTo x="0" y="21363"/>
                      <wp:lineTo x="21326" y="21363"/>
                      <wp:lineTo x="213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t="5392" b="5392"/>
                          <a:stretch/>
                        </pic:blipFill>
                        <pic:spPr bwMode="auto">
                          <a:xfrm>
                            <a:off x="0" y="0"/>
                            <a:ext cx="135064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2F9" w:rsidRPr="00021440">
              <w:rPr>
                <w:rStyle w:val="TitleChar"/>
                <w:sz w:val="24"/>
                <w:szCs w:val="24"/>
              </w:rPr>
              <w:t>Robert S. Hogg</w:t>
            </w:r>
            <w:r w:rsidR="00B579DA">
              <w:rPr>
                <w:rStyle w:val="TitleChar"/>
                <w:sz w:val="24"/>
                <w:szCs w:val="24"/>
              </w:rPr>
              <w:t>,</w:t>
            </w:r>
            <w:r w:rsidR="00164D17">
              <w:rPr>
                <w:rStyle w:val="TitleChar"/>
                <w:sz w:val="24"/>
                <w:szCs w:val="24"/>
              </w:rPr>
              <w:t xml:space="preserve"> Simon Fraser University</w:t>
            </w:r>
            <w:r w:rsidR="004232F9" w:rsidRPr="002B0B44">
              <w:t xml:space="preserve">  </w:t>
            </w:r>
          </w:p>
          <w:p w:rsidR="004232F9" w:rsidRPr="00260BAA" w:rsidRDefault="00F654ED" w:rsidP="00260BAA">
            <w:pPr>
              <w:pStyle w:val="Quote"/>
              <w:rPr>
                <w:sz w:val="20"/>
                <w:szCs w:val="20"/>
              </w:rPr>
            </w:pPr>
            <w:r w:rsidRPr="00260BAA">
              <w:rPr>
                <w:sz w:val="20"/>
                <w:szCs w:val="20"/>
              </w:rPr>
              <w:t>One of Canada’s leading H</w:t>
            </w:r>
            <w:r w:rsidR="004232F9" w:rsidRPr="00260BAA">
              <w:rPr>
                <w:sz w:val="20"/>
                <w:szCs w:val="20"/>
              </w:rPr>
              <w:t xml:space="preserve">IV/AIDS </w:t>
            </w:r>
            <w:r w:rsidRPr="00260BAA">
              <w:rPr>
                <w:sz w:val="20"/>
                <w:szCs w:val="20"/>
              </w:rPr>
              <w:t xml:space="preserve">researchers and Director of the </w:t>
            </w:r>
            <w:r w:rsidR="004232F9" w:rsidRPr="00260BAA">
              <w:rPr>
                <w:sz w:val="20"/>
                <w:szCs w:val="20"/>
              </w:rPr>
              <w:t>D</w:t>
            </w:r>
            <w:r w:rsidRPr="00260BAA">
              <w:rPr>
                <w:sz w:val="20"/>
                <w:szCs w:val="20"/>
              </w:rPr>
              <w:t xml:space="preserve">rug Treatment Program of the </w:t>
            </w:r>
            <w:r w:rsidR="004232F9" w:rsidRPr="00260BAA">
              <w:rPr>
                <w:sz w:val="20"/>
                <w:szCs w:val="20"/>
              </w:rPr>
              <w:t>BC C</w:t>
            </w:r>
            <w:r w:rsidRPr="00260BAA">
              <w:rPr>
                <w:sz w:val="20"/>
                <w:szCs w:val="20"/>
              </w:rPr>
              <w:t xml:space="preserve">entre for Excellence in </w:t>
            </w:r>
            <w:r w:rsidR="004232F9" w:rsidRPr="00260BAA">
              <w:rPr>
                <w:sz w:val="20"/>
                <w:szCs w:val="20"/>
              </w:rPr>
              <w:t>HIV/AIDS. H</w:t>
            </w:r>
            <w:r w:rsidRPr="00260BAA">
              <w:rPr>
                <w:sz w:val="20"/>
                <w:szCs w:val="20"/>
              </w:rPr>
              <w:t>is</w:t>
            </w:r>
            <w:r w:rsidR="004232F9" w:rsidRPr="00260BAA">
              <w:rPr>
                <w:sz w:val="20"/>
                <w:szCs w:val="20"/>
              </w:rPr>
              <w:t xml:space="preserve"> </w:t>
            </w:r>
            <w:r w:rsidRPr="00260BAA">
              <w:rPr>
                <w:sz w:val="20"/>
                <w:szCs w:val="20"/>
              </w:rPr>
              <w:t xml:space="preserve">research has informed Governments, enhanced best practice guidelines and provided essential evidence for groundbreaking policies including </w:t>
            </w:r>
            <w:r w:rsidR="00021440" w:rsidRPr="00260BAA">
              <w:rPr>
                <w:sz w:val="20"/>
                <w:szCs w:val="20"/>
              </w:rPr>
              <w:t xml:space="preserve">the </w:t>
            </w:r>
            <w:r w:rsidRPr="00260BAA">
              <w:rPr>
                <w:sz w:val="20"/>
                <w:szCs w:val="20"/>
              </w:rPr>
              <w:t xml:space="preserve">expansion </w:t>
            </w:r>
            <w:r w:rsidR="00021440" w:rsidRPr="00260BAA">
              <w:rPr>
                <w:sz w:val="20"/>
                <w:szCs w:val="20"/>
              </w:rPr>
              <w:t xml:space="preserve">of anti-retroviral therapy in BC and elsewhere. </w:t>
            </w:r>
            <w:r w:rsidR="004232F9" w:rsidRPr="00260BAA">
              <w:rPr>
                <w:sz w:val="20"/>
                <w:szCs w:val="20"/>
              </w:rPr>
              <w:t>H</w:t>
            </w:r>
            <w:r w:rsidR="00021440" w:rsidRPr="00260BAA">
              <w:rPr>
                <w:sz w:val="20"/>
                <w:szCs w:val="20"/>
              </w:rPr>
              <w:t xml:space="preserve">is work provided the first global scientific evidence that </w:t>
            </w:r>
            <w:r w:rsidR="004232F9" w:rsidRPr="00260BAA">
              <w:rPr>
                <w:sz w:val="20"/>
                <w:szCs w:val="20"/>
              </w:rPr>
              <w:t xml:space="preserve">HIV </w:t>
            </w:r>
            <w:r w:rsidR="00021440" w:rsidRPr="00260BAA">
              <w:rPr>
                <w:sz w:val="20"/>
                <w:szCs w:val="20"/>
              </w:rPr>
              <w:t xml:space="preserve">can be a long term chronic condition rather than a fatal disease in high income countries. </w:t>
            </w:r>
            <w:r w:rsidR="004232F9" w:rsidRPr="00260BAA">
              <w:rPr>
                <w:sz w:val="20"/>
                <w:szCs w:val="20"/>
              </w:rPr>
              <w:t>T</w:t>
            </w:r>
            <w:r w:rsidR="00021440" w:rsidRPr="00260BAA">
              <w:rPr>
                <w:sz w:val="20"/>
                <w:szCs w:val="20"/>
              </w:rPr>
              <w:t>his paradigm shift has reduced the fear and stigma surrounding the disease in both H</w:t>
            </w:r>
            <w:r w:rsidR="004232F9" w:rsidRPr="00260BAA">
              <w:rPr>
                <w:sz w:val="20"/>
                <w:szCs w:val="20"/>
              </w:rPr>
              <w:t>IV</w:t>
            </w:r>
            <w:r w:rsidR="00021440" w:rsidRPr="00260BAA">
              <w:rPr>
                <w:sz w:val="20"/>
                <w:szCs w:val="20"/>
              </w:rPr>
              <w:t xml:space="preserve"> positive persons and in the societies in which they live.</w:t>
            </w:r>
          </w:p>
        </w:tc>
      </w:tr>
      <w:tr w:rsidR="004232F9" w:rsidRPr="002B0B44" w:rsidTr="00B54733">
        <w:trPr>
          <w:trHeight w:val="2780"/>
        </w:trPr>
        <w:tc>
          <w:tcPr>
            <w:tcW w:w="10458" w:type="dxa"/>
          </w:tcPr>
          <w:p w:rsidR="00765721" w:rsidRDefault="004232F9" w:rsidP="00765721">
            <w:pPr>
              <w:pStyle w:val="Title"/>
            </w:pPr>
            <w:r w:rsidRPr="001A7F43">
              <w:rPr>
                <w:rStyle w:val="TitleChar"/>
                <w:sz w:val="24"/>
                <w:szCs w:val="24"/>
              </w:rPr>
              <w:drawing>
                <wp:anchor distT="0" distB="0" distL="114300" distR="114300" simplePos="0" relativeHeight="251704320" behindDoc="1" locked="0" layoutInCell="1" allowOverlap="1" wp14:anchorId="034A9FAD" wp14:editId="60DC5D7A">
                  <wp:simplePos x="0" y="0"/>
                  <wp:positionH relativeFrom="column">
                    <wp:posOffset>0</wp:posOffset>
                  </wp:positionH>
                  <wp:positionV relativeFrom="paragraph">
                    <wp:posOffset>-7941310</wp:posOffset>
                  </wp:positionV>
                  <wp:extent cx="1352550" cy="1697990"/>
                  <wp:effectExtent l="0" t="0" r="0" b="0"/>
                  <wp:wrapTight wrapText="bothSides">
                    <wp:wrapPolygon edited="0">
                      <wp:start x="0" y="0"/>
                      <wp:lineTo x="0" y="21325"/>
                      <wp:lineTo x="21296" y="21325"/>
                      <wp:lineTo x="2129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697990"/>
                          </a:xfrm>
                          <a:prstGeom prst="rect">
                            <a:avLst/>
                          </a:prstGeom>
                          <a:noFill/>
                        </pic:spPr>
                      </pic:pic>
                    </a:graphicData>
                  </a:graphic>
                  <wp14:sizeRelH relativeFrom="page">
                    <wp14:pctWidth>0</wp14:pctWidth>
                  </wp14:sizeRelH>
                  <wp14:sizeRelV relativeFrom="page">
                    <wp14:pctHeight>0</wp14:pctHeight>
                  </wp14:sizeRelV>
                </wp:anchor>
              </w:drawing>
            </w:r>
            <w:r w:rsidRPr="001A7F43">
              <w:rPr>
                <w:rStyle w:val="TitleChar"/>
                <w:sz w:val="24"/>
                <w:szCs w:val="24"/>
              </w:rPr>
              <w:t xml:space="preserve">Susan B. </w:t>
            </w:r>
            <w:proofErr w:type="spellStart"/>
            <w:r w:rsidRPr="001A7F43">
              <w:rPr>
                <w:rStyle w:val="TitleChar"/>
                <w:sz w:val="24"/>
                <w:szCs w:val="24"/>
              </w:rPr>
              <w:t>Jaglal</w:t>
            </w:r>
            <w:proofErr w:type="spellEnd"/>
            <w:r w:rsidR="00B579DA">
              <w:rPr>
                <w:rStyle w:val="TitleChar"/>
                <w:sz w:val="24"/>
                <w:szCs w:val="24"/>
              </w:rPr>
              <w:t>,</w:t>
            </w:r>
            <w:r w:rsidR="00164D17">
              <w:rPr>
                <w:rStyle w:val="TitleChar"/>
                <w:sz w:val="24"/>
                <w:szCs w:val="24"/>
              </w:rPr>
              <w:t xml:space="preserve"> University of Toronto</w:t>
            </w:r>
            <w:r w:rsidRPr="002B0B44">
              <w:t xml:space="preserve">  </w:t>
            </w:r>
          </w:p>
          <w:p w:rsidR="004232F9" w:rsidRPr="00765721" w:rsidRDefault="001A7F43" w:rsidP="00765721">
            <w:pPr>
              <w:pStyle w:val="Quote"/>
              <w:rPr>
                <w:sz w:val="20"/>
                <w:szCs w:val="20"/>
              </w:rPr>
            </w:pPr>
            <w:r w:rsidRPr="00765721">
              <w:rPr>
                <w:sz w:val="20"/>
                <w:szCs w:val="20"/>
              </w:rPr>
              <w:t>R</w:t>
            </w:r>
            <w:r w:rsidR="004232F9" w:rsidRPr="00765721">
              <w:rPr>
                <w:sz w:val="20"/>
                <w:szCs w:val="20"/>
              </w:rPr>
              <w:t xml:space="preserve">esearch interests include osteoporosis and hip fractures, rare neurological conditions, and rehabilitation health services with emphasis on utilization, appropriateness, effectiveness of services and knowledge transfer. In 2005 she was awarded the Toronto Rehabilitation Institute Chair at the University of Toronto (renewed three consecutive terms) to advance rehabilitation health services research. </w:t>
            </w:r>
            <w:r w:rsidR="00765721">
              <w:rPr>
                <w:sz w:val="20"/>
                <w:szCs w:val="20"/>
              </w:rPr>
              <w:t>P</w:t>
            </w:r>
            <w:r w:rsidR="004232F9" w:rsidRPr="00765721">
              <w:rPr>
                <w:sz w:val="20"/>
                <w:szCs w:val="20"/>
              </w:rPr>
              <w:t xml:space="preserve">ublished over 160 peer-reviewed papers, obtained over $6 million in grant funding and mentored numerous graduate students and junior scientists. The findings of her research have been used by policy makers. </w:t>
            </w:r>
            <w:r w:rsidR="00765721">
              <w:rPr>
                <w:sz w:val="20"/>
                <w:szCs w:val="20"/>
              </w:rPr>
              <w:t>S</w:t>
            </w:r>
            <w:r w:rsidR="004232F9" w:rsidRPr="00765721">
              <w:rPr>
                <w:sz w:val="20"/>
                <w:szCs w:val="20"/>
              </w:rPr>
              <w:t>he is Past-President of the Canadian Society for Epidemiology and Biostatistics.</w:t>
            </w:r>
          </w:p>
        </w:tc>
      </w:tr>
      <w:tr w:rsidR="004232F9" w:rsidRPr="002B0B44" w:rsidTr="00B54733">
        <w:trPr>
          <w:trHeight w:val="2510"/>
        </w:trPr>
        <w:tc>
          <w:tcPr>
            <w:tcW w:w="10458" w:type="dxa"/>
          </w:tcPr>
          <w:p w:rsidR="00765721" w:rsidRDefault="0091117F" w:rsidP="00765721">
            <w:pPr>
              <w:pStyle w:val="Title"/>
            </w:pPr>
            <w:r>
              <w:rPr>
                <w:rFonts w:ascii="Open Sans" w:hAnsi="Open Sans"/>
                <w:noProof/>
                <w:color w:val="333333"/>
                <w:sz w:val="20"/>
                <w:szCs w:val="20"/>
              </w:rPr>
              <w:drawing>
                <wp:anchor distT="0" distB="0" distL="114300" distR="114300" simplePos="0" relativeHeight="251755520" behindDoc="1" locked="0" layoutInCell="1" allowOverlap="1" wp14:anchorId="75873393" wp14:editId="5ED2749A">
                  <wp:simplePos x="0" y="0"/>
                  <wp:positionH relativeFrom="column">
                    <wp:posOffset>-1905</wp:posOffset>
                  </wp:positionH>
                  <wp:positionV relativeFrom="paragraph">
                    <wp:posOffset>1270</wp:posOffset>
                  </wp:positionV>
                  <wp:extent cx="1371600" cy="1476375"/>
                  <wp:effectExtent l="0" t="0" r="0" b="9525"/>
                  <wp:wrapTight wrapText="bothSides">
                    <wp:wrapPolygon edited="0">
                      <wp:start x="0" y="0"/>
                      <wp:lineTo x="0" y="21461"/>
                      <wp:lineTo x="21300" y="21461"/>
                      <wp:lineTo x="21300" y="0"/>
                      <wp:lineTo x="0" y="0"/>
                    </wp:wrapPolygon>
                  </wp:wrapTight>
                  <wp:docPr id="2" name="Picture 2" descr="http://sunnybrook.ca/image.asp?w=180&amp;h=400&amp;i=Laurence_Klo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nybrook.ca/image.asp?w=180&amp;h=400&amp;i=Laurence_Klotz.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9290"/>
                          <a:stretch/>
                        </pic:blipFill>
                        <pic:spPr bwMode="auto">
                          <a:xfrm>
                            <a:off x="0" y="0"/>
                            <a:ext cx="137160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5A7" w:rsidRPr="00164D17">
              <w:rPr>
                <w:rStyle w:val="TitleChar"/>
                <w:sz w:val="24"/>
                <w:szCs w:val="24"/>
              </w:rPr>
              <w:t>Laurence H. Klotz</w:t>
            </w:r>
            <w:r w:rsidR="00B579DA">
              <w:rPr>
                <w:rStyle w:val="TitleChar"/>
                <w:sz w:val="24"/>
                <w:szCs w:val="24"/>
              </w:rPr>
              <w:t>,</w:t>
            </w:r>
            <w:r w:rsidR="00033B28" w:rsidRPr="00164D17">
              <w:rPr>
                <w:rStyle w:val="TitleChar"/>
                <w:sz w:val="24"/>
                <w:szCs w:val="24"/>
              </w:rPr>
              <w:t xml:space="preserve"> University of Toronto</w:t>
            </w:r>
            <w:r w:rsidR="00033B28" w:rsidRPr="00033B28">
              <w:t xml:space="preserve"> </w:t>
            </w:r>
          </w:p>
          <w:p w:rsidR="004232F9" w:rsidRPr="002B0B44" w:rsidRDefault="00033B28" w:rsidP="00765721">
            <w:pPr>
              <w:pStyle w:val="Quote"/>
            </w:pPr>
            <w:r w:rsidRPr="00765721">
              <w:rPr>
                <w:sz w:val="20"/>
                <w:szCs w:val="20"/>
              </w:rPr>
              <w:t>Professor of Surgery</w:t>
            </w:r>
            <w:r w:rsidR="000725A7" w:rsidRPr="00765721">
              <w:rPr>
                <w:sz w:val="20"/>
                <w:szCs w:val="20"/>
              </w:rPr>
              <w:t xml:space="preserve"> and Chair</w:t>
            </w:r>
            <w:r w:rsidRPr="00765721">
              <w:rPr>
                <w:sz w:val="20"/>
                <w:szCs w:val="20"/>
              </w:rPr>
              <w:t>,</w:t>
            </w:r>
            <w:r w:rsidR="00164D17" w:rsidRPr="00765721">
              <w:rPr>
                <w:sz w:val="20"/>
                <w:szCs w:val="20"/>
              </w:rPr>
              <w:t xml:space="preserve"> </w:t>
            </w:r>
            <w:r w:rsidR="000725A7" w:rsidRPr="00765721">
              <w:rPr>
                <w:sz w:val="20"/>
                <w:szCs w:val="20"/>
              </w:rPr>
              <w:t xml:space="preserve">Canadian Urology Research Consortium and World Urologic Oncology Federation (WUOF). </w:t>
            </w:r>
            <w:r w:rsidRPr="00765721">
              <w:rPr>
                <w:sz w:val="20"/>
                <w:szCs w:val="20"/>
              </w:rPr>
              <w:t>Member, American Association of</w:t>
            </w:r>
            <w:r w:rsidR="000725A7" w:rsidRPr="00765721">
              <w:rPr>
                <w:sz w:val="20"/>
                <w:szCs w:val="20"/>
              </w:rPr>
              <w:t xml:space="preserve"> </w:t>
            </w:r>
            <w:proofErr w:type="spellStart"/>
            <w:r w:rsidR="000725A7" w:rsidRPr="00765721">
              <w:rPr>
                <w:sz w:val="20"/>
                <w:szCs w:val="20"/>
              </w:rPr>
              <w:t>Genito</w:t>
            </w:r>
            <w:proofErr w:type="spellEnd"/>
            <w:r w:rsidR="000725A7" w:rsidRPr="00765721">
              <w:rPr>
                <w:sz w:val="20"/>
                <w:szCs w:val="20"/>
              </w:rPr>
              <w:t>-Urinary Surgeons; past President, Urological Research Society and Canadian Urological Association; Honorary Member of the American, Chinese, and C</w:t>
            </w:r>
            <w:r w:rsidRPr="00765721">
              <w:rPr>
                <w:sz w:val="20"/>
                <w:szCs w:val="20"/>
              </w:rPr>
              <w:t>hilean Urological Associations.</w:t>
            </w:r>
            <w:r w:rsidR="00765721">
              <w:rPr>
                <w:sz w:val="20"/>
                <w:szCs w:val="20"/>
              </w:rPr>
              <w:t xml:space="preserve"> Research </w:t>
            </w:r>
            <w:r w:rsidR="000725A7" w:rsidRPr="00765721">
              <w:rPr>
                <w:sz w:val="20"/>
                <w:szCs w:val="20"/>
              </w:rPr>
              <w:t>include</w:t>
            </w:r>
            <w:r w:rsidR="00765721">
              <w:rPr>
                <w:sz w:val="20"/>
                <w:szCs w:val="20"/>
              </w:rPr>
              <w:t>s</w:t>
            </w:r>
            <w:r w:rsidR="000725A7" w:rsidRPr="00765721">
              <w:rPr>
                <w:sz w:val="20"/>
                <w:szCs w:val="20"/>
              </w:rPr>
              <w:t xml:space="preserve"> molecular and metabolic effects of androgens and androgen deprivation therapy (ADT), active surveillance, focal therapy for low risk disease using HIFU, and prostate cancer prevention. Associate Editor of the Journal of Urology; Editor Emeritus of the Canadi</w:t>
            </w:r>
            <w:r w:rsidR="00765721">
              <w:rPr>
                <w:sz w:val="20"/>
                <w:szCs w:val="20"/>
              </w:rPr>
              <w:t>an Urology Association Journal.</w:t>
            </w:r>
          </w:p>
        </w:tc>
      </w:tr>
      <w:tr w:rsidR="004232F9" w:rsidRPr="002B0B44" w:rsidTr="00B54733">
        <w:trPr>
          <w:trHeight w:val="2870"/>
        </w:trPr>
        <w:tc>
          <w:tcPr>
            <w:tcW w:w="10458" w:type="dxa"/>
          </w:tcPr>
          <w:p w:rsidR="00765721" w:rsidRDefault="004232F9" w:rsidP="00765721">
            <w:pPr>
              <w:pStyle w:val="Title"/>
            </w:pPr>
            <w:r w:rsidRPr="00164D17">
              <w:rPr>
                <w:rStyle w:val="TitleChar"/>
                <w:sz w:val="24"/>
                <w:szCs w:val="24"/>
              </w:rPr>
              <w:drawing>
                <wp:anchor distT="0" distB="0" distL="114300" distR="114300" simplePos="0" relativeHeight="251707392" behindDoc="1" locked="0" layoutInCell="1" allowOverlap="1" wp14:anchorId="6E772B32" wp14:editId="6CC11DF7">
                  <wp:simplePos x="0" y="0"/>
                  <wp:positionH relativeFrom="column">
                    <wp:posOffset>0</wp:posOffset>
                  </wp:positionH>
                  <wp:positionV relativeFrom="paragraph">
                    <wp:posOffset>3175</wp:posOffset>
                  </wp:positionV>
                  <wp:extent cx="1352550" cy="1689735"/>
                  <wp:effectExtent l="0" t="0" r="0" b="5715"/>
                  <wp:wrapTight wrapText="bothSides">
                    <wp:wrapPolygon edited="0">
                      <wp:start x="0" y="0"/>
                      <wp:lineTo x="0" y="21430"/>
                      <wp:lineTo x="21296" y="21430"/>
                      <wp:lineTo x="2129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1689735"/>
                          </a:xfrm>
                          <a:prstGeom prst="rect">
                            <a:avLst/>
                          </a:prstGeom>
                          <a:noFill/>
                        </pic:spPr>
                      </pic:pic>
                    </a:graphicData>
                  </a:graphic>
                  <wp14:sizeRelH relativeFrom="page">
                    <wp14:pctWidth>0</wp14:pctWidth>
                  </wp14:sizeRelH>
                  <wp14:sizeRelV relativeFrom="page">
                    <wp14:pctHeight>0</wp14:pctHeight>
                  </wp14:sizeRelV>
                </wp:anchor>
              </w:drawing>
            </w:r>
            <w:r w:rsidRPr="00164D17">
              <w:rPr>
                <w:rStyle w:val="TitleChar"/>
                <w:sz w:val="24"/>
                <w:szCs w:val="24"/>
              </w:rPr>
              <w:t xml:space="preserve">Michael I </w:t>
            </w:r>
            <w:proofErr w:type="spellStart"/>
            <w:r w:rsidRPr="00164D17">
              <w:rPr>
                <w:rStyle w:val="TitleChar"/>
                <w:sz w:val="24"/>
                <w:szCs w:val="24"/>
              </w:rPr>
              <w:t>MacEntee</w:t>
            </w:r>
            <w:proofErr w:type="spellEnd"/>
            <w:r w:rsidR="00B579DA">
              <w:rPr>
                <w:rStyle w:val="TitleChar"/>
                <w:sz w:val="24"/>
                <w:szCs w:val="24"/>
              </w:rPr>
              <w:t>,</w:t>
            </w:r>
            <w:r w:rsidRPr="00164D17">
              <w:rPr>
                <w:rStyle w:val="TitleChar"/>
                <w:sz w:val="24"/>
                <w:szCs w:val="24"/>
              </w:rPr>
              <w:t xml:space="preserve"> </w:t>
            </w:r>
            <w:r w:rsidR="00164D17" w:rsidRPr="00164D17">
              <w:rPr>
                <w:rStyle w:val="TitleChar"/>
                <w:sz w:val="24"/>
                <w:szCs w:val="24"/>
              </w:rPr>
              <w:t>University of British Columbia</w:t>
            </w:r>
            <w:r w:rsidRPr="002B0B44">
              <w:t xml:space="preserve"> </w:t>
            </w:r>
          </w:p>
          <w:p w:rsidR="004232F9" w:rsidRPr="00765721" w:rsidRDefault="004232F9" w:rsidP="00164D17">
            <w:pPr>
              <w:pStyle w:val="Quote"/>
              <w:rPr>
                <w:sz w:val="20"/>
                <w:szCs w:val="20"/>
              </w:rPr>
            </w:pPr>
            <w:r w:rsidRPr="00765721">
              <w:rPr>
                <w:sz w:val="20"/>
                <w:szCs w:val="20"/>
              </w:rPr>
              <w:t>Professor of Prosthodont</w:t>
            </w:r>
            <w:r w:rsidR="00164D17" w:rsidRPr="00765721">
              <w:rPr>
                <w:sz w:val="20"/>
                <w:szCs w:val="20"/>
              </w:rPr>
              <w:t>ics and Dental Geriatrics</w:t>
            </w:r>
            <w:r w:rsidRPr="00765721">
              <w:rPr>
                <w:sz w:val="20"/>
                <w:szCs w:val="20"/>
              </w:rPr>
              <w:t>.</w:t>
            </w:r>
            <w:r w:rsidR="00164D17" w:rsidRPr="00765721">
              <w:rPr>
                <w:sz w:val="20"/>
                <w:szCs w:val="20"/>
              </w:rPr>
              <w:t xml:space="preserve"> </w:t>
            </w:r>
            <w:r w:rsidRPr="00765721">
              <w:rPr>
                <w:sz w:val="20"/>
                <w:szCs w:val="20"/>
              </w:rPr>
              <w:t xml:space="preserve"> </w:t>
            </w:r>
            <w:r w:rsidR="001A7F43" w:rsidRPr="00765721">
              <w:rPr>
                <w:sz w:val="20"/>
                <w:szCs w:val="20"/>
              </w:rPr>
              <w:t>A</w:t>
            </w:r>
            <w:r w:rsidRPr="00765721">
              <w:rPr>
                <w:sz w:val="20"/>
                <w:szCs w:val="20"/>
              </w:rPr>
              <w:t xml:space="preserve"> teacher, resear</w:t>
            </w:r>
            <w:r w:rsidR="001A7F43" w:rsidRPr="00765721">
              <w:rPr>
                <w:sz w:val="20"/>
                <w:szCs w:val="20"/>
              </w:rPr>
              <w:t>cher</w:t>
            </w:r>
            <w:r w:rsidRPr="00765721">
              <w:rPr>
                <w:sz w:val="20"/>
                <w:szCs w:val="20"/>
              </w:rPr>
              <w:t xml:space="preserve"> and clinician focused on quality of life and access to care for older people. He has published numerous books, chapters, and peer-reviewed papers on the measurement, distribution, impact, and management of mo</w:t>
            </w:r>
            <w:r w:rsidR="001A7F43" w:rsidRPr="00765721">
              <w:rPr>
                <w:sz w:val="20"/>
                <w:szCs w:val="20"/>
              </w:rPr>
              <w:t>uth-related disorders. He is a P</w:t>
            </w:r>
            <w:r w:rsidRPr="00765721">
              <w:rPr>
                <w:sz w:val="20"/>
                <w:szCs w:val="20"/>
              </w:rPr>
              <w:t xml:space="preserve">ast </w:t>
            </w:r>
            <w:r w:rsidR="001A7F43" w:rsidRPr="00765721">
              <w:rPr>
                <w:sz w:val="20"/>
                <w:szCs w:val="20"/>
              </w:rPr>
              <w:t>P</w:t>
            </w:r>
            <w:r w:rsidRPr="00765721">
              <w:rPr>
                <w:sz w:val="20"/>
                <w:szCs w:val="20"/>
              </w:rPr>
              <w:t xml:space="preserve">resident of both the Royal College of Dentists of Canada and the International College of Prosthodontists. In 2009, he received a Distinguished Scientist Award from the International Association for Dental Research and a Killam Teaching Prize. Currently, he is the editor-in-chief of </w:t>
            </w:r>
            <w:proofErr w:type="spellStart"/>
            <w:r w:rsidRPr="00765721">
              <w:rPr>
                <w:sz w:val="20"/>
                <w:szCs w:val="20"/>
              </w:rPr>
              <w:t>Gerodontology</w:t>
            </w:r>
            <w:proofErr w:type="spellEnd"/>
            <w:r w:rsidRPr="00765721">
              <w:rPr>
                <w:sz w:val="20"/>
                <w:szCs w:val="20"/>
              </w:rPr>
              <w:t>.</w:t>
            </w:r>
          </w:p>
        </w:tc>
      </w:tr>
      <w:tr w:rsidR="004232F9" w:rsidRPr="00923713" w:rsidTr="00B54733">
        <w:trPr>
          <w:trHeight w:val="3500"/>
        </w:trPr>
        <w:tc>
          <w:tcPr>
            <w:tcW w:w="10458" w:type="dxa"/>
          </w:tcPr>
          <w:p w:rsidR="00765721" w:rsidRDefault="004232F9" w:rsidP="00765721">
            <w:pPr>
              <w:pStyle w:val="Title"/>
            </w:pPr>
            <w:r w:rsidRPr="001A7F43">
              <w:rPr>
                <w:rStyle w:val="TitleChar"/>
                <w:sz w:val="24"/>
                <w:szCs w:val="24"/>
              </w:rPr>
              <w:drawing>
                <wp:anchor distT="0" distB="0" distL="114300" distR="114300" simplePos="0" relativeHeight="251710464" behindDoc="1" locked="0" layoutInCell="1" allowOverlap="1" wp14:anchorId="6E278F7C" wp14:editId="7EB86BEC">
                  <wp:simplePos x="0" y="0"/>
                  <wp:positionH relativeFrom="column">
                    <wp:posOffset>-2540</wp:posOffset>
                  </wp:positionH>
                  <wp:positionV relativeFrom="paragraph">
                    <wp:posOffset>10160</wp:posOffset>
                  </wp:positionV>
                  <wp:extent cx="1362075" cy="2099945"/>
                  <wp:effectExtent l="0" t="0" r="9525" b="0"/>
                  <wp:wrapTight wrapText="bothSides">
                    <wp:wrapPolygon edited="0">
                      <wp:start x="0" y="0"/>
                      <wp:lineTo x="0" y="21358"/>
                      <wp:lineTo x="21449" y="21358"/>
                      <wp:lineTo x="2144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9860" t="1" r="7043" b="14500"/>
                          <a:stretch/>
                        </pic:blipFill>
                        <pic:spPr bwMode="auto">
                          <a:xfrm>
                            <a:off x="0" y="0"/>
                            <a:ext cx="1362075" cy="209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3">
              <w:rPr>
                <w:rStyle w:val="TitleChar"/>
                <w:sz w:val="24"/>
                <w:szCs w:val="24"/>
              </w:rPr>
              <w:t>Stuart McGill</w:t>
            </w:r>
            <w:r w:rsidR="00B579DA">
              <w:rPr>
                <w:rStyle w:val="TitleChar"/>
                <w:sz w:val="24"/>
                <w:szCs w:val="24"/>
              </w:rPr>
              <w:t>,</w:t>
            </w:r>
            <w:r w:rsidR="00164D17">
              <w:rPr>
                <w:rStyle w:val="TitleChar"/>
                <w:sz w:val="24"/>
                <w:szCs w:val="24"/>
              </w:rPr>
              <w:t xml:space="preserve"> University of Waterloo</w:t>
            </w:r>
            <w:r w:rsidRPr="00923713">
              <w:t xml:space="preserve"> </w:t>
            </w:r>
          </w:p>
          <w:p w:rsidR="004232F9" w:rsidRPr="00923713" w:rsidRDefault="001A7F43" w:rsidP="00164D17">
            <w:pPr>
              <w:pStyle w:val="Quote"/>
            </w:pPr>
            <w:r>
              <w:t>A</w:t>
            </w:r>
            <w:r w:rsidR="004232F9" w:rsidRPr="00923713">
              <w:t xml:space="preserve"> guiding leader in the rehabilitation of low back pain through the translation of his novel spine injury research into knowledge for health science practitioners. His textbooks and educational workshops inform clinical practice and influence policy targeting the assessment and treatment of low back pain. </w:t>
            </w:r>
            <w:r>
              <w:t xml:space="preserve">He was </w:t>
            </w:r>
            <w:proofErr w:type="gramStart"/>
            <w:r w:rsidR="004232F9" w:rsidRPr="00923713">
              <w:t>key</w:t>
            </w:r>
            <w:proofErr w:type="gramEnd"/>
            <w:r w:rsidR="004232F9" w:rsidRPr="00923713">
              <w:t xml:space="preserve"> in the creation of Kinesiology as a regulated health profession and the formation of a regulatory College of </w:t>
            </w:r>
            <w:proofErr w:type="spellStart"/>
            <w:r w:rsidR="004232F9" w:rsidRPr="00923713">
              <w:t>Kinesiologists</w:t>
            </w:r>
            <w:proofErr w:type="spellEnd"/>
            <w:r w:rsidR="004232F9" w:rsidRPr="00923713">
              <w:t xml:space="preserve"> in Ontario. </w:t>
            </w:r>
            <w:r>
              <w:t xml:space="preserve">He is a recipient of the </w:t>
            </w:r>
            <w:r w:rsidR="004232F9" w:rsidRPr="00923713">
              <w:t>International Society for the Study of the Lumbar Spine Award and the Canadian Society for Biomechanics Career Award.</w:t>
            </w:r>
          </w:p>
        </w:tc>
      </w:tr>
      <w:tr w:rsidR="004232F9" w:rsidRPr="00923713" w:rsidTr="00B54733">
        <w:trPr>
          <w:trHeight w:val="2420"/>
        </w:trPr>
        <w:tc>
          <w:tcPr>
            <w:tcW w:w="10458" w:type="dxa"/>
          </w:tcPr>
          <w:p w:rsidR="00765721" w:rsidRDefault="004232F9" w:rsidP="00765721">
            <w:pPr>
              <w:pStyle w:val="Title"/>
            </w:pPr>
            <w:r w:rsidRPr="006353AB">
              <w:rPr>
                <w:rStyle w:val="TitleChar"/>
                <w:sz w:val="24"/>
                <w:szCs w:val="24"/>
              </w:rPr>
              <w:drawing>
                <wp:anchor distT="0" distB="0" distL="114300" distR="114300" simplePos="0" relativeHeight="251713536" behindDoc="1" locked="0" layoutInCell="1" allowOverlap="1" wp14:anchorId="23E20390" wp14:editId="30AF7531">
                  <wp:simplePos x="0" y="0"/>
                  <wp:positionH relativeFrom="column">
                    <wp:posOffset>0</wp:posOffset>
                  </wp:positionH>
                  <wp:positionV relativeFrom="paragraph">
                    <wp:posOffset>0</wp:posOffset>
                  </wp:positionV>
                  <wp:extent cx="1358900" cy="1428750"/>
                  <wp:effectExtent l="0" t="0" r="0" b="0"/>
                  <wp:wrapTight wrapText="bothSides">
                    <wp:wrapPolygon edited="0">
                      <wp:start x="0" y="0"/>
                      <wp:lineTo x="0" y="21312"/>
                      <wp:lineTo x="21196" y="21312"/>
                      <wp:lineTo x="2119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r="4838" b="19770"/>
                          <a:stretch/>
                        </pic:blipFill>
                        <pic:spPr bwMode="auto">
                          <a:xfrm>
                            <a:off x="0" y="0"/>
                            <a:ext cx="135890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3AB">
              <w:rPr>
                <w:rStyle w:val="TitleChar"/>
                <w:sz w:val="24"/>
                <w:szCs w:val="24"/>
              </w:rPr>
              <w:t>Lynn McIntyre</w:t>
            </w:r>
            <w:r w:rsidR="00B579DA">
              <w:rPr>
                <w:rStyle w:val="TitleChar"/>
                <w:sz w:val="24"/>
                <w:szCs w:val="24"/>
              </w:rPr>
              <w:t>,</w:t>
            </w:r>
            <w:r w:rsidR="00164D17">
              <w:rPr>
                <w:rStyle w:val="TitleChar"/>
                <w:sz w:val="24"/>
                <w:szCs w:val="24"/>
              </w:rPr>
              <w:t xml:space="preserve"> University of Calgary</w:t>
            </w:r>
            <w:r w:rsidRPr="00923713">
              <w:t xml:space="preserve"> </w:t>
            </w:r>
          </w:p>
          <w:p w:rsidR="004232F9" w:rsidRPr="00765721" w:rsidRDefault="00765721" w:rsidP="00765721">
            <w:pPr>
              <w:pStyle w:val="Quote"/>
              <w:rPr>
                <w:sz w:val="20"/>
                <w:szCs w:val="20"/>
              </w:rPr>
            </w:pPr>
            <w:r>
              <w:rPr>
                <w:sz w:val="20"/>
                <w:szCs w:val="20"/>
              </w:rPr>
              <w:t>P</w:t>
            </w:r>
            <w:r w:rsidR="00021440" w:rsidRPr="00765721">
              <w:rPr>
                <w:sz w:val="20"/>
                <w:szCs w:val="20"/>
              </w:rPr>
              <w:t xml:space="preserve">ublic health physician, former </w:t>
            </w:r>
            <w:r>
              <w:rPr>
                <w:sz w:val="20"/>
                <w:szCs w:val="20"/>
              </w:rPr>
              <w:t>3-</w:t>
            </w:r>
            <w:r w:rsidR="00021440" w:rsidRPr="00765721">
              <w:rPr>
                <w:sz w:val="20"/>
                <w:szCs w:val="20"/>
              </w:rPr>
              <w:t>term Dean and a Canadian pioneer in household food insecurity research.</w:t>
            </w:r>
            <w:r w:rsidR="004232F9" w:rsidRPr="00765721">
              <w:rPr>
                <w:sz w:val="20"/>
                <w:szCs w:val="20"/>
              </w:rPr>
              <w:t xml:space="preserve"> </w:t>
            </w:r>
            <w:r>
              <w:rPr>
                <w:sz w:val="20"/>
                <w:szCs w:val="20"/>
              </w:rPr>
              <w:t>C</w:t>
            </w:r>
            <w:r w:rsidR="00021440" w:rsidRPr="00765721">
              <w:rPr>
                <w:sz w:val="20"/>
                <w:szCs w:val="20"/>
              </w:rPr>
              <w:t xml:space="preserve">ontributions to the improvement and occasional transformation of a range of Government and non-Government Canadian institutions are the outcome of her ethos of service, skills in good governance and belief in the importance of civil society. </w:t>
            </w:r>
            <w:r w:rsidR="004232F9" w:rsidRPr="00765721">
              <w:rPr>
                <w:sz w:val="20"/>
                <w:szCs w:val="20"/>
              </w:rPr>
              <w:t xml:space="preserve"> H</w:t>
            </w:r>
            <w:r w:rsidR="00021440" w:rsidRPr="00765721">
              <w:rPr>
                <w:sz w:val="20"/>
                <w:szCs w:val="20"/>
              </w:rPr>
              <w:t xml:space="preserve">er steadfast commitment to social justice and her unrelenting pursuit of excellence have left their mark on food insecurity policy analysis. </w:t>
            </w:r>
            <w:r>
              <w:rPr>
                <w:sz w:val="20"/>
                <w:szCs w:val="20"/>
              </w:rPr>
              <w:t>A</w:t>
            </w:r>
            <w:r w:rsidR="00021440" w:rsidRPr="00765721">
              <w:rPr>
                <w:sz w:val="20"/>
                <w:szCs w:val="20"/>
              </w:rPr>
              <w:t xml:space="preserve"> recognized mentor to students and colleagues at </w:t>
            </w:r>
            <w:r>
              <w:rPr>
                <w:sz w:val="20"/>
                <w:szCs w:val="20"/>
              </w:rPr>
              <w:t xml:space="preserve">all stages </w:t>
            </w:r>
            <w:r w:rsidR="00021440" w:rsidRPr="00765721">
              <w:rPr>
                <w:sz w:val="20"/>
                <w:szCs w:val="20"/>
              </w:rPr>
              <w:t>of career.</w:t>
            </w:r>
          </w:p>
        </w:tc>
      </w:tr>
      <w:tr w:rsidR="004232F9" w:rsidRPr="00923713" w:rsidTr="00B54733">
        <w:trPr>
          <w:trHeight w:val="2349"/>
        </w:trPr>
        <w:tc>
          <w:tcPr>
            <w:tcW w:w="10458" w:type="dxa"/>
          </w:tcPr>
          <w:p w:rsidR="00765721" w:rsidRDefault="005E2ED5" w:rsidP="00765721">
            <w:pPr>
              <w:pStyle w:val="Title"/>
            </w:pPr>
            <w:r w:rsidRPr="00164D17">
              <w:rPr>
                <w:rStyle w:val="TitleChar"/>
                <w:sz w:val="24"/>
                <w:szCs w:val="24"/>
              </w:rPr>
              <w:drawing>
                <wp:anchor distT="0" distB="0" distL="114300" distR="114300" simplePos="0" relativeHeight="251756544" behindDoc="1" locked="0" layoutInCell="1" allowOverlap="1" wp14:anchorId="5ABF8304" wp14:editId="001212EA">
                  <wp:simplePos x="0" y="0"/>
                  <wp:positionH relativeFrom="column">
                    <wp:posOffset>0</wp:posOffset>
                  </wp:positionH>
                  <wp:positionV relativeFrom="paragraph">
                    <wp:posOffset>0</wp:posOffset>
                  </wp:positionV>
                  <wp:extent cx="1358900" cy="1358900"/>
                  <wp:effectExtent l="0" t="0" r="0" b="0"/>
                  <wp:wrapTight wrapText="bothSides">
                    <wp:wrapPolygon edited="0">
                      <wp:start x="0" y="0"/>
                      <wp:lineTo x="0" y="21196"/>
                      <wp:lineTo x="21196" y="21196"/>
                      <wp:lineTo x="21196" y="0"/>
                      <wp:lineTo x="0" y="0"/>
                    </wp:wrapPolygon>
                  </wp:wrapTight>
                  <wp:docPr id="3" name="Picture 3" descr="http://www.dlsph.utoronto.ca/wp-content/uploads/2015/05/J-portrait-with-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sph.utoronto.ca/wp-content/uploads/2015/05/J-portrait-with-t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2F9" w:rsidRPr="00164D17">
              <w:rPr>
                <w:rStyle w:val="TitleChar"/>
                <w:sz w:val="24"/>
                <w:szCs w:val="24"/>
              </w:rPr>
              <w:t>John R. McLaughlin</w:t>
            </w:r>
            <w:r w:rsidR="00B579DA">
              <w:rPr>
                <w:rStyle w:val="TitleChar"/>
                <w:sz w:val="24"/>
                <w:szCs w:val="24"/>
              </w:rPr>
              <w:t>,</w:t>
            </w:r>
            <w:r w:rsidR="00164D17">
              <w:rPr>
                <w:rStyle w:val="TitleChar"/>
                <w:sz w:val="24"/>
                <w:szCs w:val="24"/>
              </w:rPr>
              <w:t xml:space="preserve"> </w:t>
            </w:r>
            <w:r w:rsidRPr="00164D17">
              <w:rPr>
                <w:rStyle w:val="TitleChar"/>
                <w:sz w:val="24"/>
                <w:szCs w:val="24"/>
              </w:rPr>
              <w:t>University of Toronto</w:t>
            </w:r>
            <w:r>
              <w:t xml:space="preserve"> </w:t>
            </w:r>
          </w:p>
          <w:p w:rsidR="004232F9" w:rsidRPr="00923713" w:rsidRDefault="005E2ED5" w:rsidP="00164D17">
            <w:pPr>
              <w:pStyle w:val="Quote"/>
            </w:pPr>
            <w:r w:rsidRPr="00765721">
              <w:rPr>
                <w:sz w:val="20"/>
                <w:szCs w:val="20"/>
              </w:rPr>
              <w:t>S</w:t>
            </w:r>
            <w:r w:rsidR="004232F9" w:rsidRPr="00765721">
              <w:rPr>
                <w:sz w:val="20"/>
                <w:szCs w:val="20"/>
              </w:rPr>
              <w:t xml:space="preserve">tudies the causes of cancer and combines biological approaches with population based analysis. </w:t>
            </w:r>
            <w:r w:rsidRPr="00765721">
              <w:rPr>
                <w:sz w:val="20"/>
                <w:szCs w:val="20"/>
              </w:rPr>
              <w:t>S</w:t>
            </w:r>
            <w:r w:rsidR="004232F9" w:rsidRPr="00765721">
              <w:rPr>
                <w:sz w:val="20"/>
                <w:szCs w:val="20"/>
              </w:rPr>
              <w:t xml:space="preserve">uccessfully conducted large complex studies that involve investigators from multiple disciplines. </w:t>
            </w:r>
            <w:r w:rsidRPr="00765721">
              <w:rPr>
                <w:sz w:val="20"/>
                <w:szCs w:val="20"/>
              </w:rPr>
              <w:t>Shown</w:t>
            </w:r>
            <w:r w:rsidR="004232F9" w:rsidRPr="00765721">
              <w:rPr>
                <w:sz w:val="20"/>
                <w:szCs w:val="20"/>
              </w:rPr>
              <w:t xml:space="preserve"> a remarkable ability to translate the results of this research in a form that the general public and decision makers in the health system can easily understand. </w:t>
            </w:r>
            <w:r w:rsidRPr="00765721">
              <w:rPr>
                <w:sz w:val="20"/>
                <w:szCs w:val="20"/>
              </w:rPr>
              <w:t>S</w:t>
            </w:r>
            <w:r w:rsidR="004232F9" w:rsidRPr="00765721">
              <w:rPr>
                <w:sz w:val="20"/>
                <w:szCs w:val="20"/>
              </w:rPr>
              <w:t>erved in a number of senior leadership roles in health organizations where he has implemented complex population based programs and built new research</w:t>
            </w:r>
            <w:r w:rsidR="004232F9" w:rsidRPr="00923713">
              <w:t xml:space="preserve"> </w:t>
            </w:r>
            <w:r w:rsidR="004232F9" w:rsidRPr="00765721">
              <w:rPr>
                <w:sz w:val="20"/>
                <w:szCs w:val="20"/>
              </w:rPr>
              <w:t>programs.</w:t>
            </w:r>
          </w:p>
        </w:tc>
      </w:tr>
      <w:tr w:rsidR="004232F9" w:rsidRPr="00923713" w:rsidTr="00B54733">
        <w:trPr>
          <w:trHeight w:val="2681"/>
        </w:trPr>
        <w:tc>
          <w:tcPr>
            <w:tcW w:w="10458" w:type="dxa"/>
          </w:tcPr>
          <w:p w:rsidR="00765721" w:rsidRDefault="004232F9" w:rsidP="00765721">
            <w:pPr>
              <w:pStyle w:val="Title"/>
            </w:pPr>
            <w:r w:rsidRPr="0069102E">
              <w:rPr>
                <w:rStyle w:val="TitleChar"/>
                <w:sz w:val="24"/>
                <w:szCs w:val="24"/>
              </w:rPr>
              <w:drawing>
                <wp:anchor distT="0" distB="0" distL="114300" distR="114300" simplePos="0" relativeHeight="251716608" behindDoc="1" locked="0" layoutInCell="1" allowOverlap="1" wp14:anchorId="645ECAD3" wp14:editId="2397E6C8">
                  <wp:simplePos x="0" y="0"/>
                  <wp:positionH relativeFrom="column">
                    <wp:posOffset>0</wp:posOffset>
                  </wp:positionH>
                  <wp:positionV relativeFrom="paragraph">
                    <wp:posOffset>89535</wp:posOffset>
                  </wp:positionV>
                  <wp:extent cx="1358900" cy="1466850"/>
                  <wp:effectExtent l="0" t="0" r="0" b="0"/>
                  <wp:wrapTight wrapText="bothSides">
                    <wp:wrapPolygon edited="0">
                      <wp:start x="0" y="0"/>
                      <wp:lineTo x="0" y="21319"/>
                      <wp:lineTo x="21196" y="21319"/>
                      <wp:lineTo x="211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t="5236" b="8367"/>
                          <a:stretch/>
                        </pic:blipFill>
                        <pic:spPr bwMode="auto">
                          <a:xfrm>
                            <a:off x="0" y="0"/>
                            <a:ext cx="13589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02E">
              <w:rPr>
                <w:rStyle w:val="TitleChar"/>
                <w:sz w:val="24"/>
                <w:szCs w:val="24"/>
              </w:rPr>
              <w:t>Ravi S. Menon</w:t>
            </w:r>
            <w:r w:rsidR="00B579DA">
              <w:rPr>
                <w:rStyle w:val="TitleChar"/>
                <w:sz w:val="24"/>
                <w:szCs w:val="24"/>
              </w:rPr>
              <w:t>,</w:t>
            </w:r>
            <w:r w:rsidR="00164D17">
              <w:rPr>
                <w:rStyle w:val="TitleChar"/>
                <w:sz w:val="24"/>
                <w:szCs w:val="24"/>
              </w:rPr>
              <w:t xml:space="preserve"> Western University</w:t>
            </w:r>
            <w:r w:rsidRPr="00923713">
              <w:t xml:space="preserve"> </w:t>
            </w:r>
            <w:r w:rsidR="0069102E">
              <w:t xml:space="preserve"> </w:t>
            </w:r>
          </w:p>
          <w:p w:rsidR="004232F9" w:rsidRPr="00923713" w:rsidRDefault="0069102E" w:rsidP="00765721">
            <w:pPr>
              <w:pStyle w:val="Quote"/>
            </w:pPr>
            <w:r w:rsidRPr="00765721">
              <w:rPr>
                <w:sz w:val="20"/>
                <w:szCs w:val="20"/>
              </w:rPr>
              <w:t>P</w:t>
            </w:r>
            <w:r w:rsidR="00DB5083" w:rsidRPr="00765721">
              <w:rPr>
                <w:sz w:val="20"/>
                <w:szCs w:val="20"/>
              </w:rPr>
              <w:t xml:space="preserve">ioneer in the field of functional magnetic resonance imaging </w:t>
            </w:r>
            <w:r w:rsidR="004232F9" w:rsidRPr="00765721">
              <w:rPr>
                <w:sz w:val="20"/>
                <w:szCs w:val="20"/>
              </w:rPr>
              <w:t xml:space="preserve">(FMRI), </w:t>
            </w:r>
            <w:r w:rsidR="00DB5083" w:rsidRPr="00765721">
              <w:rPr>
                <w:sz w:val="20"/>
                <w:szCs w:val="20"/>
              </w:rPr>
              <w:t>which has become an indispensable</w:t>
            </w:r>
            <w:r w:rsidR="004232F9" w:rsidRPr="00765721">
              <w:rPr>
                <w:sz w:val="20"/>
                <w:szCs w:val="20"/>
              </w:rPr>
              <w:t>,</w:t>
            </w:r>
            <w:r w:rsidR="00DB5083" w:rsidRPr="00765721">
              <w:rPr>
                <w:sz w:val="20"/>
                <w:szCs w:val="20"/>
              </w:rPr>
              <w:t xml:space="preserve"> noninvasive tool for the study of human brain function.</w:t>
            </w:r>
            <w:r w:rsidR="004232F9" w:rsidRPr="00765721">
              <w:rPr>
                <w:sz w:val="20"/>
                <w:szCs w:val="20"/>
              </w:rPr>
              <w:t xml:space="preserve"> </w:t>
            </w:r>
            <w:r w:rsidR="00765721">
              <w:rPr>
                <w:sz w:val="20"/>
                <w:szCs w:val="20"/>
              </w:rPr>
              <w:t>E</w:t>
            </w:r>
            <w:r w:rsidR="00DB5083" w:rsidRPr="00765721">
              <w:rPr>
                <w:sz w:val="20"/>
                <w:szCs w:val="20"/>
              </w:rPr>
              <w:t>arly innovator in the development of techn</w:t>
            </w:r>
            <w:r w:rsidRPr="00765721">
              <w:rPr>
                <w:sz w:val="20"/>
                <w:szCs w:val="20"/>
              </w:rPr>
              <w:t>ology for ultra-</w:t>
            </w:r>
            <w:r w:rsidR="00DB5083" w:rsidRPr="00765721">
              <w:rPr>
                <w:sz w:val="20"/>
                <w:szCs w:val="20"/>
              </w:rPr>
              <w:t>high field FMRI</w:t>
            </w:r>
            <w:r w:rsidR="004232F9" w:rsidRPr="00765721">
              <w:rPr>
                <w:sz w:val="20"/>
                <w:szCs w:val="20"/>
              </w:rPr>
              <w:t xml:space="preserve">, </w:t>
            </w:r>
            <w:r w:rsidR="00DB5083" w:rsidRPr="00765721">
              <w:rPr>
                <w:sz w:val="20"/>
                <w:szCs w:val="20"/>
              </w:rPr>
              <w:t xml:space="preserve">focusing on understanding what it measures as well as the changes in anatomy and function that accompany disease and degeneration in the brain. Professor of Medical Biophysics; Director of the Centre for Functional and Metabolic Mapping at </w:t>
            </w:r>
            <w:r w:rsidR="004232F9" w:rsidRPr="00765721">
              <w:rPr>
                <w:sz w:val="20"/>
                <w:szCs w:val="20"/>
              </w:rPr>
              <w:t>W</w:t>
            </w:r>
            <w:r w:rsidR="00DB5083" w:rsidRPr="00765721">
              <w:rPr>
                <w:sz w:val="20"/>
                <w:szCs w:val="20"/>
              </w:rPr>
              <w:t xml:space="preserve">estern University; Canada Research Chair </w:t>
            </w:r>
            <w:r w:rsidRPr="00765721">
              <w:rPr>
                <w:sz w:val="20"/>
                <w:szCs w:val="20"/>
              </w:rPr>
              <w:t>in FMRI</w:t>
            </w:r>
            <w:r>
              <w:t>.</w:t>
            </w:r>
          </w:p>
        </w:tc>
      </w:tr>
      <w:tr w:rsidR="00085F00" w:rsidRPr="00923713" w:rsidTr="00B54733">
        <w:trPr>
          <w:trHeight w:val="2591"/>
        </w:trPr>
        <w:tc>
          <w:tcPr>
            <w:tcW w:w="10458" w:type="dxa"/>
          </w:tcPr>
          <w:p w:rsidR="00765721" w:rsidRDefault="0069102E" w:rsidP="00765721">
            <w:pPr>
              <w:pStyle w:val="Title"/>
            </w:pPr>
            <w:r w:rsidRPr="0069102E">
              <w:rPr>
                <w:rStyle w:val="TitleChar"/>
                <w:sz w:val="24"/>
                <w:szCs w:val="24"/>
              </w:rPr>
              <w:t xml:space="preserve">Eric </w:t>
            </w:r>
            <w:proofErr w:type="spellStart"/>
            <w:r w:rsidR="00085F00" w:rsidRPr="0069102E">
              <w:rPr>
                <w:rStyle w:val="TitleChar"/>
                <w:sz w:val="24"/>
                <w:szCs w:val="24"/>
              </w:rPr>
              <w:t>Meslin</w:t>
            </w:r>
            <w:proofErr w:type="spellEnd"/>
            <w:r w:rsidR="00B579DA">
              <w:rPr>
                <w:rStyle w:val="TitleChar"/>
                <w:sz w:val="24"/>
                <w:szCs w:val="24"/>
              </w:rPr>
              <w:t>,</w:t>
            </w:r>
            <w:r w:rsidR="00164D17">
              <w:rPr>
                <w:rStyle w:val="TitleChar"/>
                <w:sz w:val="24"/>
                <w:szCs w:val="24"/>
              </w:rPr>
              <w:t xml:space="preserve"> Indiana University</w:t>
            </w:r>
            <w:r w:rsidR="00085F00">
              <w:t xml:space="preserve"> </w:t>
            </w:r>
          </w:p>
          <w:p w:rsidR="00085F00" w:rsidRPr="00923713" w:rsidRDefault="0069102E" w:rsidP="00765721">
            <w:pPr>
              <w:pStyle w:val="Quote"/>
            </w:pPr>
            <w:r w:rsidRPr="00765721">
              <w:rPr>
                <w:sz w:val="20"/>
                <w:szCs w:val="20"/>
              </w:rPr>
              <w:t>Ex</w:t>
            </w:r>
            <w:r w:rsidR="00085F00" w:rsidRPr="00765721">
              <w:rPr>
                <w:sz w:val="20"/>
                <w:szCs w:val="20"/>
              </w:rPr>
              <w:t xml:space="preserve">ceptional contributions </w:t>
            </w:r>
            <w:r w:rsidRPr="00765721">
              <w:rPr>
                <w:sz w:val="20"/>
                <w:szCs w:val="20"/>
              </w:rPr>
              <w:t xml:space="preserve">made </w:t>
            </w:r>
            <w:r w:rsidR="00085F00" w:rsidRPr="00765721">
              <w:rPr>
                <w:sz w:val="20"/>
                <w:szCs w:val="20"/>
              </w:rPr>
              <w:t xml:space="preserve">to science policy and health research in Canada regarding ethical, legal and social issues (ELSI) of biomedical research, human genetics and genomics. Even while based in the US, his academic scholarship and senior advisory roles with Canadian funding bodies jointly contribute to a deeper understanding of ELSI issues and have </w:t>
            </w:r>
            <w:r w:rsidR="00085F00" w:rsidRPr="00765721">
              <w:rPr>
                <w:noProof/>
                <w:sz w:val="20"/>
                <w:szCs w:val="20"/>
              </w:rPr>
              <w:drawing>
                <wp:anchor distT="0" distB="0" distL="114300" distR="114300" simplePos="0" relativeHeight="251719680" behindDoc="1" locked="0" layoutInCell="1" allowOverlap="1" wp14:anchorId="66005A14" wp14:editId="368CA04F">
                  <wp:simplePos x="0" y="0"/>
                  <wp:positionH relativeFrom="column">
                    <wp:posOffset>-635</wp:posOffset>
                  </wp:positionH>
                  <wp:positionV relativeFrom="paragraph">
                    <wp:posOffset>-679450</wp:posOffset>
                  </wp:positionV>
                  <wp:extent cx="1362075" cy="1546225"/>
                  <wp:effectExtent l="0" t="0" r="9525" b="0"/>
                  <wp:wrapTight wrapText="bothSides">
                    <wp:wrapPolygon edited="0">
                      <wp:start x="0" y="0"/>
                      <wp:lineTo x="0" y="21290"/>
                      <wp:lineTo x="21449" y="21290"/>
                      <wp:lineTo x="2144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r="8195"/>
                          <a:stretch/>
                        </pic:blipFill>
                        <pic:spPr bwMode="auto">
                          <a:xfrm>
                            <a:off x="0" y="0"/>
                            <a:ext cx="1362075"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F00" w:rsidRPr="00765721">
              <w:rPr>
                <w:sz w:val="20"/>
                <w:szCs w:val="20"/>
              </w:rPr>
              <w:t xml:space="preserve">positioned Canada to be a respected world leader in the ethical and policy issues in health  research, stem cell science, genomic studies and global health. </w:t>
            </w:r>
            <w:r w:rsidRPr="00765721">
              <w:rPr>
                <w:sz w:val="20"/>
                <w:szCs w:val="20"/>
              </w:rPr>
              <w:t>His</w:t>
            </w:r>
            <w:r w:rsidR="00085F00" w:rsidRPr="00765721">
              <w:rPr>
                <w:sz w:val="20"/>
                <w:szCs w:val="20"/>
              </w:rPr>
              <w:t xml:space="preserve"> expertise on research governance, guideline harmonization and ethics review </w:t>
            </w:r>
            <w:r w:rsidRPr="00765721">
              <w:rPr>
                <w:sz w:val="20"/>
                <w:szCs w:val="20"/>
              </w:rPr>
              <w:t>are</w:t>
            </w:r>
            <w:r w:rsidR="00085F00" w:rsidRPr="00765721">
              <w:rPr>
                <w:sz w:val="20"/>
                <w:szCs w:val="20"/>
              </w:rPr>
              <w:t xml:space="preserve"> valued by domestic and international collaborators.</w:t>
            </w:r>
          </w:p>
        </w:tc>
      </w:tr>
      <w:tr w:rsidR="00085F00" w:rsidRPr="00923713" w:rsidTr="00B54733">
        <w:trPr>
          <w:trHeight w:val="2870"/>
        </w:trPr>
        <w:tc>
          <w:tcPr>
            <w:tcW w:w="10458" w:type="dxa"/>
          </w:tcPr>
          <w:p w:rsidR="00765721" w:rsidRDefault="00085F00" w:rsidP="00765721">
            <w:pPr>
              <w:pStyle w:val="Title"/>
            </w:pPr>
            <w:r w:rsidRPr="001A7F43">
              <w:rPr>
                <w:rStyle w:val="TitleChar"/>
                <w:sz w:val="24"/>
                <w:szCs w:val="24"/>
              </w:rPr>
              <w:t>M</w:t>
            </w:r>
            <w:r w:rsidR="001A7F43" w:rsidRPr="001A7F43">
              <w:rPr>
                <w:rStyle w:val="TitleChar"/>
                <w:sz w:val="24"/>
                <w:szCs w:val="24"/>
              </w:rPr>
              <w:t xml:space="preserve">arek </w:t>
            </w:r>
            <w:proofErr w:type="spellStart"/>
            <w:r w:rsidR="001A7F43" w:rsidRPr="001A7F43">
              <w:rPr>
                <w:rStyle w:val="TitleChar"/>
                <w:sz w:val="24"/>
                <w:szCs w:val="24"/>
              </w:rPr>
              <w:t>Michalak</w:t>
            </w:r>
            <w:proofErr w:type="spellEnd"/>
            <w:r w:rsidR="00B579DA">
              <w:rPr>
                <w:rStyle w:val="TitleChar"/>
                <w:sz w:val="24"/>
                <w:szCs w:val="24"/>
              </w:rPr>
              <w:t>,</w:t>
            </w:r>
            <w:r w:rsidR="00164D17">
              <w:rPr>
                <w:rStyle w:val="TitleChar"/>
                <w:sz w:val="24"/>
                <w:szCs w:val="24"/>
              </w:rPr>
              <w:t xml:space="preserve"> University of Alberta</w:t>
            </w:r>
            <w:r w:rsidRPr="00923713">
              <w:t xml:space="preserve"> </w:t>
            </w:r>
          </w:p>
          <w:p w:rsidR="00085F00" w:rsidRPr="00923713" w:rsidRDefault="00A60A62" w:rsidP="001A7F43">
            <w:pPr>
              <w:pStyle w:val="Quote"/>
            </w:pPr>
            <w:r w:rsidRPr="00765721">
              <w:rPr>
                <w:sz w:val="20"/>
                <w:szCs w:val="20"/>
              </w:rPr>
              <w:t>I</w:t>
            </w:r>
            <w:r w:rsidR="00085F00" w:rsidRPr="00765721">
              <w:rPr>
                <w:sz w:val="20"/>
                <w:szCs w:val="20"/>
              </w:rPr>
              <w:t>nternationally recognized authority in the fields of protein folding and calcium homeostasis and their roles in pathology of human diseases. His pioneering work on membrane-associated</w:t>
            </w:r>
            <w:r w:rsidR="001C613A" w:rsidRPr="00765721">
              <w:rPr>
                <w:sz w:val="20"/>
                <w:szCs w:val="20"/>
              </w:rPr>
              <w:t xml:space="preserve"> </w:t>
            </w:r>
            <w:r w:rsidR="001C613A" w:rsidRPr="00765721">
              <w:rPr>
                <w:noProof/>
                <w:sz w:val="20"/>
                <w:szCs w:val="20"/>
              </w:rPr>
              <w:drawing>
                <wp:anchor distT="0" distB="0" distL="114300" distR="114300" simplePos="0" relativeHeight="251722752" behindDoc="1" locked="0" layoutInCell="1" allowOverlap="1" wp14:anchorId="01B7D22C" wp14:editId="04068787">
                  <wp:simplePos x="0" y="0"/>
                  <wp:positionH relativeFrom="column">
                    <wp:posOffset>0</wp:posOffset>
                  </wp:positionH>
                  <wp:positionV relativeFrom="paragraph">
                    <wp:posOffset>-7538085</wp:posOffset>
                  </wp:positionV>
                  <wp:extent cx="1362075" cy="1691640"/>
                  <wp:effectExtent l="0" t="0" r="9525" b="3810"/>
                  <wp:wrapTight wrapText="bothSides">
                    <wp:wrapPolygon edited="0">
                      <wp:start x="0" y="0"/>
                      <wp:lineTo x="0" y="21405"/>
                      <wp:lineTo x="21449" y="21405"/>
                      <wp:lineTo x="2144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691640"/>
                          </a:xfrm>
                          <a:prstGeom prst="rect">
                            <a:avLst/>
                          </a:prstGeom>
                          <a:noFill/>
                        </pic:spPr>
                      </pic:pic>
                    </a:graphicData>
                  </a:graphic>
                  <wp14:sizeRelH relativeFrom="page">
                    <wp14:pctWidth>0</wp14:pctWidth>
                  </wp14:sizeRelH>
                  <wp14:sizeRelV relativeFrom="page">
                    <wp14:pctHeight>0</wp14:pctHeight>
                  </wp14:sizeRelV>
                </wp:anchor>
              </w:drawing>
            </w:r>
            <w:r w:rsidR="00085F00" w:rsidRPr="00765721">
              <w:rPr>
                <w:sz w:val="20"/>
                <w:szCs w:val="20"/>
              </w:rPr>
              <w:t>chaperones (proteins that assist in protein folding) and protein quality control have had a major impact on our understanding and treatment of many protein folding disorders including congenital heart diseases, Alzheimer's disease, Parkinson's disease, multiple sclerosis and prion diseases. His work provides a unique blend of discovery research with a high relevance to clinical applications and changes in a fundamental way how we view the protein quality control machinery of cellular</w:t>
            </w:r>
            <w:r w:rsidR="00085F00" w:rsidRPr="00923713">
              <w:t xml:space="preserve"> </w:t>
            </w:r>
            <w:r w:rsidR="00085F00" w:rsidRPr="00765721">
              <w:rPr>
                <w:sz w:val="20"/>
                <w:szCs w:val="20"/>
              </w:rPr>
              <w:t>systems.</w:t>
            </w:r>
          </w:p>
        </w:tc>
      </w:tr>
      <w:tr w:rsidR="00085F00" w:rsidRPr="00923713" w:rsidTr="00B54733">
        <w:trPr>
          <w:trHeight w:val="2529"/>
        </w:trPr>
        <w:tc>
          <w:tcPr>
            <w:tcW w:w="10458" w:type="dxa"/>
          </w:tcPr>
          <w:p w:rsidR="00765721" w:rsidRDefault="00085F00" w:rsidP="00765721">
            <w:pPr>
              <w:pStyle w:val="Title"/>
            </w:pPr>
            <w:r w:rsidRPr="001A7F43">
              <w:rPr>
                <w:rStyle w:val="TitleChar"/>
                <w:sz w:val="24"/>
                <w:szCs w:val="24"/>
              </w:rPr>
              <w:drawing>
                <wp:anchor distT="0" distB="0" distL="114300" distR="114300" simplePos="0" relativeHeight="251725824" behindDoc="1" locked="0" layoutInCell="1" allowOverlap="1" wp14:anchorId="10DCCEDE" wp14:editId="01F8CDC1">
                  <wp:simplePos x="0" y="0"/>
                  <wp:positionH relativeFrom="column">
                    <wp:posOffset>-635</wp:posOffset>
                  </wp:positionH>
                  <wp:positionV relativeFrom="paragraph">
                    <wp:posOffset>3175</wp:posOffset>
                  </wp:positionV>
                  <wp:extent cx="1362075" cy="1444625"/>
                  <wp:effectExtent l="0" t="0" r="9525" b="3175"/>
                  <wp:wrapTight wrapText="bothSides">
                    <wp:wrapPolygon edited="0">
                      <wp:start x="0" y="0"/>
                      <wp:lineTo x="0" y="21363"/>
                      <wp:lineTo x="21449" y="21363"/>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iv_Midha_Hi Res.jpg"/>
                          <pic:cNvPicPr/>
                        </pic:nvPicPr>
                        <pic:blipFill rotWithShape="1">
                          <a:blip r:embed="rId30" cstate="print">
                            <a:extLst>
                              <a:ext uri="{28A0092B-C50C-407E-A947-70E740481C1C}">
                                <a14:useLocalDpi xmlns:a14="http://schemas.microsoft.com/office/drawing/2010/main" val="0"/>
                              </a:ext>
                            </a:extLst>
                          </a:blip>
                          <a:srcRect l="25647" t="15131" r="39692" b="32566"/>
                          <a:stretch/>
                        </pic:blipFill>
                        <pic:spPr bwMode="auto">
                          <a:xfrm>
                            <a:off x="0" y="0"/>
                            <a:ext cx="1362075"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3">
              <w:rPr>
                <w:rStyle w:val="TitleChar"/>
                <w:sz w:val="24"/>
                <w:szCs w:val="24"/>
              </w:rPr>
              <w:t xml:space="preserve">Rajiv </w:t>
            </w:r>
            <w:proofErr w:type="spellStart"/>
            <w:r w:rsidRPr="001A7F43">
              <w:rPr>
                <w:rStyle w:val="TitleChar"/>
                <w:sz w:val="24"/>
                <w:szCs w:val="24"/>
              </w:rPr>
              <w:t>Midha</w:t>
            </w:r>
            <w:proofErr w:type="spellEnd"/>
            <w:r w:rsidR="00B579DA">
              <w:rPr>
                <w:rStyle w:val="TitleChar"/>
                <w:sz w:val="24"/>
                <w:szCs w:val="24"/>
              </w:rPr>
              <w:t>,</w:t>
            </w:r>
            <w:r w:rsidR="00164D17">
              <w:rPr>
                <w:rStyle w:val="TitleChar"/>
                <w:sz w:val="24"/>
                <w:szCs w:val="24"/>
              </w:rPr>
              <w:t xml:space="preserve"> University of Calgary</w:t>
            </w:r>
            <w:r w:rsidRPr="00923713">
              <w:t xml:space="preserve"> </w:t>
            </w:r>
          </w:p>
          <w:p w:rsidR="00085F00" w:rsidRPr="00765721" w:rsidRDefault="00A60A62" w:rsidP="00765721">
            <w:pPr>
              <w:pStyle w:val="Quote"/>
              <w:rPr>
                <w:sz w:val="20"/>
                <w:szCs w:val="20"/>
              </w:rPr>
            </w:pPr>
            <w:r w:rsidRPr="00765721">
              <w:rPr>
                <w:sz w:val="20"/>
                <w:szCs w:val="20"/>
              </w:rPr>
              <w:t>I</w:t>
            </w:r>
            <w:r w:rsidR="00085F00" w:rsidRPr="00765721">
              <w:rPr>
                <w:sz w:val="20"/>
                <w:szCs w:val="20"/>
              </w:rPr>
              <w:t>nternationally recognized surgeon, scientist</w:t>
            </w:r>
            <w:r w:rsidR="001A7F43" w:rsidRPr="00765721">
              <w:rPr>
                <w:sz w:val="20"/>
                <w:szCs w:val="20"/>
              </w:rPr>
              <w:t xml:space="preserve"> and </w:t>
            </w:r>
            <w:r w:rsidR="00085F00" w:rsidRPr="00765721">
              <w:rPr>
                <w:sz w:val="20"/>
                <w:szCs w:val="20"/>
              </w:rPr>
              <w:t>educator</w:t>
            </w:r>
            <w:r w:rsidR="001A7F43" w:rsidRPr="00765721">
              <w:rPr>
                <w:sz w:val="20"/>
                <w:szCs w:val="20"/>
              </w:rPr>
              <w:t xml:space="preserve">. He is </w:t>
            </w:r>
            <w:r w:rsidR="00085F00" w:rsidRPr="00765721">
              <w:rPr>
                <w:sz w:val="20"/>
                <w:szCs w:val="20"/>
              </w:rPr>
              <w:t xml:space="preserve">the foremost neurosurgical expert on peripheral nerve disorders. His research has produced groundbreaking insights on the repair of peripheral nerve injury, while his clinical program provides state-of-the-art patient-centric multidisciplinary care. </w:t>
            </w:r>
            <w:r w:rsidR="001A7F43" w:rsidRPr="00765721">
              <w:rPr>
                <w:sz w:val="20"/>
                <w:szCs w:val="20"/>
              </w:rPr>
              <w:t>He</w:t>
            </w:r>
            <w:r w:rsidR="00085F00" w:rsidRPr="00765721">
              <w:rPr>
                <w:sz w:val="20"/>
                <w:szCs w:val="20"/>
              </w:rPr>
              <w:t xml:space="preserve"> has led international organizations devoted to the advancement of nerve surgery, and he is a member of the highly exclusive Academy of Neurological Surgery. He lectures extensively throughout North America and internationally and serves on the editorial board of the top </w:t>
            </w:r>
            <w:r w:rsidR="00765721">
              <w:rPr>
                <w:sz w:val="20"/>
                <w:szCs w:val="20"/>
              </w:rPr>
              <w:t>two</w:t>
            </w:r>
            <w:r w:rsidR="00085F00" w:rsidRPr="00765721">
              <w:rPr>
                <w:sz w:val="20"/>
                <w:szCs w:val="20"/>
              </w:rPr>
              <w:t xml:space="preserve"> ranked neurosurgery journals. </w:t>
            </w:r>
          </w:p>
        </w:tc>
      </w:tr>
      <w:tr w:rsidR="00085F00" w:rsidRPr="00923713" w:rsidTr="00B54733">
        <w:trPr>
          <w:trHeight w:val="2510"/>
        </w:trPr>
        <w:tc>
          <w:tcPr>
            <w:tcW w:w="10458" w:type="dxa"/>
          </w:tcPr>
          <w:p w:rsidR="00765721" w:rsidRDefault="00085F00" w:rsidP="00765721">
            <w:pPr>
              <w:pStyle w:val="Title"/>
            </w:pPr>
            <w:r w:rsidRPr="007931A4">
              <w:rPr>
                <w:rStyle w:val="TitleChar"/>
                <w:sz w:val="24"/>
                <w:szCs w:val="24"/>
              </w:rPr>
              <w:drawing>
                <wp:anchor distT="0" distB="0" distL="114300" distR="114300" simplePos="0" relativeHeight="251728896" behindDoc="1" locked="0" layoutInCell="1" allowOverlap="1" wp14:anchorId="69AA03B6" wp14:editId="3A5D4651">
                  <wp:simplePos x="0" y="0"/>
                  <wp:positionH relativeFrom="column">
                    <wp:posOffset>-1905</wp:posOffset>
                  </wp:positionH>
                  <wp:positionV relativeFrom="paragraph">
                    <wp:posOffset>1270</wp:posOffset>
                  </wp:positionV>
                  <wp:extent cx="1358900" cy="1543050"/>
                  <wp:effectExtent l="0" t="0" r="0" b="0"/>
                  <wp:wrapTight wrapText="bothSides">
                    <wp:wrapPolygon edited="0">
                      <wp:start x="0" y="0"/>
                      <wp:lineTo x="0" y="21333"/>
                      <wp:lineTo x="21196" y="21333"/>
                      <wp:lineTo x="2119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b="11956"/>
                          <a:stretch/>
                        </pic:blipFill>
                        <pic:spPr bwMode="auto">
                          <a:xfrm>
                            <a:off x="0" y="0"/>
                            <a:ext cx="13589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1A4">
              <w:rPr>
                <w:rStyle w:val="TitleChar"/>
                <w:sz w:val="24"/>
                <w:szCs w:val="24"/>
              </w:rPr>
              <w:t>Paul M. O’Byrne</w:t>
            </w:r>
            <w:r w:rsidR="00B579DA">
              <w:rPr>
                <w:rStyle w:val="TitleChar"/>
                <w:sz w:val="24"/>
                <w:szCs w:val="24"/>
              </w:rPr>
              <w:t>,</w:t>
            </w:r>
            <w:r w:rsidR="00164D17">
              <w:rPr>
                <w:rStyle w:val="TitleChar"/>
                <w:sz w:val="24"/>
                <w:szCs w:val="24"/>
              </w:rPr>
              <w:t xml:space="preserve"> McMaster University</w:t>
            </w:r>
            <w:r w:rsidRPr="00923713">
              <w:t xml:space="preserve"> </w:t>
            </w:r>
          </w:p>
          <w:p w:rsidR="00085F00" w:rsidRPr="00923713" w:rsidRDefault="001A7F43" w:rsidP="007931A4">
            <w:pPr>
              <w:pStyle w:val="Quote"/>
            </w:pPr>
            <w:r w:rsidRPr="00765721">
              <w:rPr>
                <w:sz w:val="20"/>
                <w:szCs w:val="20"/>
              </w:rPr>
              <w:t xml:space="preserve">Chair of Medicine at the Michael G </w:t>
            </w:r>
            <w:proofErr w:type="spellStart"/>
            <w:r w:rsidRPr="00765721">
              <w:rPr>
                <w:sz w:val="20"/>
                <w:szCs w:val="20"/>
              </w:rPr>
              <w:t>DeGroote</w:t>
            </w:r>
            <w:proofErr w:type="spellEnd"/>
            <w:r w:rsidRPr="00765721">
              <w:rPr>
                <w:sz w:val="20"/>
                <w:szCs w:val="20"/>
              </w:rPr>
              <w:t xml:space="preserve"> School </w:t>
            </w:r>
            <w:r w:rsidR="00164D17" w:rsidRPr="00765721">
              <w:rPr>
                <w:sz w:val="20"/>
                <w:szCs w:val="20"/>
              </w:rPr>
              <w:t>of Medicine</w:t>
            </w:r>
            <w:r w:rsidRPr="00765721">
              <w:rPr>
                <w:sz w:val="20"/>
                <w:szCs w:val="20"/>
              </w:rPr>
              <w:t xml:space="preserve">.  </w:t>
            </w:r>
            <w:r w:rsidR="007931A4" w:rsidRPr="00765721">
              <w:rPr>
                <w:sz w:val="20"/>
                <w:szCs w:val="20"/>
              </w:rPr>
              <w:t>I</w:t>
            </w:r>
            <w:r w:rsidRPr="00765721">
              <w:rPr>
                <w:sz w:val="20"/>
                <w:szCs w:val="20"/>
              </w:rPr>
              <w:t>nternat</w:t>
            </w:r>
            <w:r w:rsidR="00085F00" w:rsidRPr="00765721">
              <w:rPr>
                <w:sz w:val="20"/>
                <w:szCs w:val="20"/>
              </w:rPr>
              <w:t>ionally recognized for seminal contributions into understanding the causes and treatment of asthma, including the first studies of the central role of airway inflammation in its initiation and persistence.  His work has explained the mechanisms of allergen-induced inflammatory responses</w:t>
            </w:r>
            <w:r w:rsidRPr="00765721">
              <w:rPr>
                <w:sz w:val="20"/>
                <w:szCs w:val="20"/>
              </w:rPr>
              <w:t xml:space="preserve"> </w:t>
            </w:r>
            <w:r w:rsidR="00085F00" w:rsidRPr="00765721">
              <w:rPr>
                <w:sz w:val="20"/>
                <w:szCs w:val="20"/>
              </w:rPr>
              <w:t>and aided the development of anti-leukotrienes as a new asthma treatment.  He has published extensively in the most highly cited peer-review journals.  His studies of asthma treatment have influenced treatment guidelines</w:t>
            </w:r>
            <w:r w:rsidR="00085F00" w:rsidRPr="00923713">
              <w:t xml:space="preserve"> </w:t>
            </w:r>
            <w:r w:rsidR="00085F00" w:rsidRPr="00765721">
              <w:rPr>
                <w:sz w:val="20"/>
                <w:szCs w:val="20"/>
              </w:rPr>
              <w:t>worldwide.</w:t>
            </w:r>
            <w:r w:rsidR="00085F00" w:rsidRPr="00923713">
              <w:t xml:space="preserve">  </w:t>
            </w:r>
          </w:p>
        </w:tc>
      </w:tr>
      <w:tr w:rsidR="00085F00" w:rsidRPr="00923713" w:rsidTr="00B54733">
        <w:trPr>
          <w:trHeight w:val="3230"/>
        </w:trPr>
        <w:tc>
          <w:tcPr>
            <w:tcW w:w="10458" w:type="dxa"/>
          </w:tcPr>
          <w:p w:rsidR="00765721" w:rsidRDefault="00F400FE" w:rsidP="00765721">
            <w:pPr>
              <w:pStyle w:val="Title"/>
            </w:pPr>
            <w:r w:rsidRPr="007931A4">
              <w:rPr>
                <w:rStyle w:val="TitleChar"/>
                <w:sz w:val="24"/>
                <w:szCs w:val="24"/>
              </w:rPr>
              <w:drawing>
                <wp:anchor distT="0" distB="0" distL="114300" distR="114300" simplePos="0" relativeHeight="251754496" behindDoc="1" locked="0" layoutInCell="1" allowOverlap="1" wp14:anchorId="6777365C" wp14:editId="636D55A4">
                  <wp:simplePos x="0" y="0"/>
                  <wp:positionH relativeFrom="column">
                    <wp:posOffset>0</wp:posOffset>
                  </wp:positionH>
                  <wp:positionV relativeFrom="paragraph">
                    <wp:posOffset>635</wp:posOffset>
                  </wp:positionV>
                  <wp:extent cx="1358900" cy="1953260"/>
                  <wp:effectExtent l="0" t="0" r="0" b="8890"/>
                  <wp:wrapTight wrapText="bothSides">
                    <wp:wrapPolygon edited="0">
                      <wp:start x="0" y="0"/>
                      <wp:lineTo x="0" y="21488"/>
                      <wp:lineTo x="21196" y="21488"/>
                      <wp:lineTo x="211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isRousseau.jpg"/>
                          <pic:cNvPicPr/>
                        </pic:nvPicPr>
                        <pic:blipFill rotWithShape="1">
                          <a:blip r:embed="rId32" cstate="print">
                            <a:extLst>
                              <a:ext uri="{28A0092B-C50C-407E-A947-70E740481C1C}">
                                <a14:useLocalDpi xmlns:a14="http://schemas.microsoft.com/office/drawing/2010/main" val="0"/>
                              </a:ext>
                            </a:extLst>
                          </a:blip>
                          <a:srcRect l="9346" r="4206" b="2778"/>
                          <a:stretch/>
                        </pic:blipFill>
                        <pic:spPr bwMode="auto">
                          <a:xfrm>
                            <a:off x="0" y="0"/>
                            <a:ext cx="1358900" cy="195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F00" w:rsidRPr="007931A4">
              <w:rPr>
                <w:rStyle w:val="TitleChar"/>
                <w:sz w:val="24"/>
                <w:szCs w:val="24"/>
              </w:rPr>
              <w:t>François Rousseau</w:t>
            </w:r>
            <w:r w:rsidR="00B579DA">
              <w:rPr>
                <w:rStyle w:val="TitleChar"/>
                <w:sz w:val="24"/>
                <w:szCs w:val="24"/>
              </w:rPr>
              <w:t>,</w:t>
            </w:r>
            <w:r w:rsidR="0042132D">
              <w:rPr>
                <w:rStyle w:val="TitleChar"/>
                <w:sz w:val="24"/>
                <w:szCs w:val="24"/>
              </w:rPr>
              <w:t xml:space="preserve"> </w:t>
            </w:r>
            <w:proofErr w:type="spellStart"/>
            <w:r w:rsidR="0042132D">
              <w:rPr>
                <w:rStyle w:val="TitleChar"/>
                <w:sz w:val="24"/>
                <w:szCs w:val="24"/>
              </w:rPr>
              <w:t>Universite</w:t>
            </w:r>
            <w:proofErr w:type="spellEnd"/>
            <w:r w:rsidR="0042132D">
              <w:rPr>
                <w:rStyle w:val="TitleChar"/>
                <w:sz w:val="24"/>
                <w:szCs w:val="24"/>
              </w:rPr>
              <w:t xml:space="preserve"> Laval </w:t>
            </w:r>
            <w:r w:rsidR="00085F00" w:rsidRPr="00923713">
              <w:t xml:space="preserve"> </w:t>
            </w:r>
          </w:p>
          <w:p w:rsidR="00085F00" w:rsidRPr="00765721" w:rsidRDefault="00085F00" w:rsidP="007931A4">
            <w:pPr>
              <w:pStyle w:val="Quote"/>
              <w:rPr>
                <w:sz w:val="20"/>
                <w:szCs w:val="20"/>
              </w:rPr>
            </w:pPr>
            <w:r w:rsidRPr="00765721">
              <w:rPr>
                <w:sz w:val="20"/>
                <w:szCs w:val="20"/>
              </w:rPr>
              <w:t xml:space="preserve">Le </w:t>
            </w:r>
            <w:proofErr w:type="spellStart"/>
            <w:r w:rsidRPr="00765721">
              <w:rPr>
                <w:sz w:val="20"/>
                <w:szCs w:val="20"/>
              </w:rPr>
              <w:t>Dr</w:t>
            </w:r>
            <w:proofErr w:type="spellEnd"/>
            <w:r w:rsidRPr="00765721">
              <w:rPr>
                <w:sz w:val="20"/>
                <w:szCs w:val="20"/>
              </w:rPr>
              <w:t xml:space="preserve"> Rousseau </w:t>
            </w:r>
            <w:proofErr w:type="spellStart"/>
            <w:r w:rsidRPr="00765721">
              <w:rPr>
                <w:sz w:val="20"/>
                <w:szCs w:val="20"/>
              </w:rPr>
              <w:t>est</w:t>
            </w:r>
            <w:proofErr w:type="spellEnd"/>
            <w:r w:rsidRPr="00765721">
              <w:rPr>
                <w:sz w:val="20"/>
                <w:szCs w:val="20"/>
              </w:rPr>
              <w:t xml:space="preserve"> un </w:t>
            </w:r>
            <w:proofErr w:type="spellStart"/>
            <w:r w:rsidRPr="00765721">
              <w:rPr>
                <w:sz w:val="20"/>
                <w:szCs w:val="20"/>
              </w:rPr>
              <w:t>médecin</w:t>
            </w:r>
            <w:proofErr w:type="spellEnd"/>
            <w:r w:rsidRPr="00765721">
              <w:rPr>
                <w:sz w:val="20"/>
                <w:szCs w:val="20"/>
              </w:rPr>
              <w:t xml:space="preserve"> de </w:t>
            </w:r>
            <w:proofErr w:type="spellStart"/>
            <w:r w:rsidRPr="00765721">
              <w:rPr>
                <w:sz w:val="20"/>
                <w:szCs w:val="20"/>
              </w:rPr>
              <w:t>laboratoire</w:t>
            </w:r>
            <w:proofErr w:type="spellEnd"/>
            <w:r w:rsidRPr="00765721">
              <w:rPr>
                <w:sz w:val="20"/>
                <w:szCs w:val="20"/>
              </w:rPr>
              <w:t xml:space="preserve"> et </w:t>
            </w:r>
            <w:proofErr w:type="spellStart"/>
            <w:r w:rsidRPr="00765721">
              <w:rPr>
                <w:sz w:val="20"/>
                <w:szCs w:val="20"/>
              </w:rPr>
              <w:t>chercheur</w:t>
            </w:r>
            <w:proofErr w:type="spellEnd"/>
            <w:r w:rsidRPr="00765721">
              <w:rPr>
                <w:sz w:val="20"/>
                <w:szCs w:val="20"/>
              </w:rPr>
              <w:t xml:space="preserve"> </w:t>
            </w:r>
            <w:proofErr w:type="spellStart"/>
            <w:r w:rsidRPr="00765721">
              <w:rPr>
                <w:sz w:val="20"/>
                <w:szCs w:val="20"/>
              </w:rPr>
              <w:t>subventionné</w:t>
            </w:r>
            <w:proofErr w:type="spellEnd"/>
            <w:r w:rsidRPr="00765721">
              <w:rPr>
                <w:sz w:val="20"/>
                <w:szCs w:val="20"/>
              </w:rPr>
              <w:t xml:space="preserve"> </w:t>
            </w:r>
            <w:proofErr w:type="spellStart"/>
            <w:r w:rsidRPr="00765721">
              <w:rPr>
                <w:sz w:val="20"/>
                <w:szCs w:val="20"/>
              </w:rPr>
              <w:t>depuis</w:t>
            </w:r>
            <w:proofErr w:type="spellEnd"/>
            <w:r w:rsidRPr="00765721">
              <w:rPr>
                <w:sz w:val="20"/>
                <w:szCs w:val="20"/>
              </w:rPr>
              <w:t xml:space="preserve"> plus de 25 </w:t>
            </w:r>
            <w:proofErr w:type="spellStart"/>
            <w:r w:rsidRPr="00765721">
              <w:rPr>
                <w:sz w:val="20"/>
                <w:szCs w:val="20"/>
              </w:rPr>
              <w:t>ans</w:t>
            </w:r>
            <w:proofErr w:type="spellEnd"/>
            <w:r w:rsidRPr="00765721">
              <w:rPr>
                <w:sz w:val="20"/>
                <w:szCs w:val="20"/>
              </w:rPr>
              <w:t xml:space="preserve"> </w:t>
            </w:r>
            <w:proofErr w:type="spellStart"/>
            <w:r w:rsidRPr="00765721">
              <w:rPr>
                <w:sz w:val="20"/>
                <w:szCs w:val="20"/>
              </w:rPr>
              <w:t>dans</w:t>
            </w:r>
            <w:proofErr w:type="spellEnd"/>
            <w:r w:rsidRPr="00765721">
              <w:rPr>
                <w:sz w:val="20"/>
                <w:szCs w:val="20"/>
              </w:rPr>
              <w:t xml:space="preserve"> le </w:t>
            </w:r>
            <w:proofErr w:type="spellStart"/>
            <w:r w:rsidRPr="00765721">
              <w:rPr>
                <w:sz w:val="20"/>
                <w:szCs w:val="20"/>
              </w:rPr>
              <w:t>domaine</w:t>
            </w:r>
            <w:proofErr w:type="spellEnd"/>
            <w:r w:rsidRPr="00765721">
              <w:rPr>
                <w:sz w:val="20"/>
                <w:szCs w:val="20"/>
              </w:rPr>
              <w:t xml:space="preserve"> de la </w:t>
            </w:r>
            <w:proofErr w:type="spellStart"/>
            <w:r w:rsidRPr="00765721">
              <w:rPr>
                <w:sz w:val="20"/>
                <w:szCs w:val="20"/>
              </w:rPr>
              <w:t>génétique</w:t>
            </w:r>
            <w:proofErr w:type="spellEnd"/>
            <w:r w:rsidRPr="00765721">
              <w:rPr>
                <w:sz w:val="20"/>
                <w:szCs w:val="20"/>
              </w:rPr>
              <w:t xml:space="preserve"> </w:t>
            </w:r>
            <w:proofErr w:type="spellStart"/>
            <w:r w:rsidRPr="00765721">
              <w:rPr>
                <w:sz w:val="20"/>
                <w:szCs w:val="20"/>
              </w:rPr>
              <w:t>humaine</w:t>
            </w:r>
            <w:proofErr w:type="spellEnd"/>
            <w:r w:rsidRPr="00765721">
              <w:rPr>
                <w:sz w:val="20"/>
                <w:szCs w:val="20"/>
              </w:rPr>
              <w:t xml:space="preserve">, de la </w:t>
            </w:r>
            <w:proofErr w:type="spellStart"/>
            <w:r w:rsidRPr="00765721">
              <w:rPr>
                <w:sz w:val="20"/>
                <w:szCs w:val="20"/>
              </w:rPr>
              <w:t>recherche</w:t>
            </w:r>
            <w:proofErr w:type="spellEnd"/>
            <w:r w:rsidRPr="00765721">
              <w:rPr>
                <w:sz w:val="20"/>
                <w:szCs w:val="20"/>
              </w:rPr>
              <w:t xml:space="preserve"> sur les services de santé et du </w:t>
            </w:r>
            <w:proofErr w:type="spellStart"/>
            <w:r w:rsidRPr="00765721">
              <w:rPr>
                <w:sz w:val="20"/>
                <w:szCs w:val="20"/>
              </w:rPr>
              <w:t>transfert</w:t>
            </w:r>
            <w:proofErr w:type="spellEnd"/>
            <w:r w:rsidRPr="00765721">
              <w:rPr>
                <w:sz w:val="20"/>
                <w:szCs w:val="20"/>
              </w:rPr>
              <w:t xml:space="preserve"> </w:t>
            </w:r>
            <w:proofErr w:type="spellStart"/>
            <w:r w:rsidRPr="00765721">
              <w:rPr>
                <w:sz w:val="20"/>
                <w:szCs w:val="20"/>
              </w:rPr>
              <w:t>technologique</w:t>
            </w:r>
            <w:proofErr w:type="spellEnd"/>
            <w:r w:rsidRPr="00765721">
              <w:rPr>
                <w:sz w:val="20"/>
                <w:szCs w:val="20"/>
              </w:rPr>
              <w:t xml:space="preserve">. Il a </w:t>
            </w:r>
            <w:proofErr w:type="spellStart"/>
            <w:r w:rsidRPr="00765721">
              <w:rPr>
                <w:sz w:val="20"/>
                <w:szCs w:val="20"/>
              </w:rPr>
              <w:t>orienté</w:t>
            </w:r>
            <w:proofErr w:type="spellEnd"/>
            <w:r w:rsidRPr="00765721">
              <w:rPr>
                <w:sz w:val="20"/>
                <w:szCs w:val="20"/>
              </w:rPr>
              <w:t xml:space="preserve"> </w:t>
            </w:r>
            <w:proofErr w:type="spellStart"/>
            <w:r w:rsidRPr="00765721">
              <w:rPr>
                <w:sz w:val="20"/>
                <w:szCs w:val="20"/>
              </w:rPr>
              <w:t>sa</w:t>
            </w:r>
            <w:proofErr w:type="spellEnd"/>
            <w:r w:rsidRPr="00765721">
              <w:rPr>
                <w:sz w:val="20"/>
                <w:szCs w:val="20"/>
              </w:rPr>
              <w:t xml:space="preserve"> </w:t>
            </w:r>
            <w:proofErr w:type="spellStart"/>
            <w:r w:rsidRPr="00765721">
              <w:rPr>
                <w:sz w:val="20"/>
                <w:szCs w:val="20"/>
              </w:rPr>
              <w:t>carrière</w:t>
            </w:r>
            <w:proofErr w:type="spellEnd"/>
            <w:r w:rsidRPr="00765721">
              <w:rPr>
                <w:sz w:val="20"/>
                <w:szCs w:val="20"/>
              </w:rPr>
              <w:t xml:space="preserve"> </w:t>
            </w:r>
            <w:proofErr w:type="spellStart"/>
            <w:r w:rsidRPr="00765721">
              <w:rPr>
                <w:sz w:val="20"/>
                <w:szCs w:val="20"/>
              </w:rPr>
              <w:t>vers</w:t>
            </w:r>
            <w:proofErr w:type="spellEnd"/>
            <w:r w:rsidRPr="00765721">
              <w:rPr>
                <w:sz w:val="20"/>
                <w:szCs w:val="20"/>
              </w:rPr>
              <w:t xml:space="preserve"> la production de </w:t>
            </w:r>
            <w:proofErr w:type="spellStart"/>
            <w:r w:rsidRPr="00765721">
              <w:rPr>
                <w:sz w:val="20"/>
                <w:szCs w:val="20"/>
              </w:rPr>
              <w:t>données</w:t>
            </w:r>
            <w:proofErr w:type="spellEnd"/>
            <w:r w:rsidRPr="00765721">
              <w:rPr>
                <w:sz w:val="20"/>
                <w:szCs w:val="20"/>
              </w:rPr>
              <w:t xml:space="preserve"> </w:t>
            </w:r>
            <w:proofErr w:type="spellStart"/>
            <w:r w:rsidRPr="00765721">
              <w:rPr>
                <w:sz w:val="20"/>
                <w:szCs w:val="20"/>
              </w:rPr>
              <w:t>probantes</w:t>
            </w:r>
            <w:proofErr w:type="spellEnd"/>
            <w:r w:rsidRPr="00765721">
              <w:rPr>
                <w:sz w:val="20"/>
                <w:szCs w:val="20"/>
              </w:rPr>
              <w:t xml:space="preserve"> </w:t>
            </w:r>
            <w:proofErr w:type="spellStart"/>
            <w:r w:rsidRPr="00765721">
              <w:rPr>
                <w:sz w:val="20"/>
                <w:szCs w:val="20"/>
              </w:rPr>
              <w:t>afin</w:t>
            </w:r>
            <w:proofErr w:type="spellEnd"/>
            <w:r w:rsidRPr="00765721">
              <w:rPr>
                <w:sz w:val="20"/>
                <w:szCs w:val="20"/>
              </w:rPr>
              <w:t xml:space="preserve"> </w:t>
            </w:r>
            <w:proofErr w:type="spellStart"/>
            <w:r w:rsidRPr="00765721">
              <w:rPr>
                <w:sz w:val="20"/>
                <w:szCs w:val="20"/>
              </w:rPr>
              <w:t>d’aider</w:t>
            </w:r>
            <w:proofErr w:type="spellEnd"/>
            <w:r w:rsidRPr="00765721">
              <w:rPr>
                <w:sz w:val="20"/>
                <w:szCs w:val="20"/>
              </w:rPr>
              <w:t xml:space="preserve"> les </w:t>
            </w:r>
            <w:proofErr w:type="spellStart"/>
            <w:r w:rsidRPr="00765721">
              <w:rPr>
                <w:sz w:val="20"/>
                <w:szCs w:val="20"/>
              </w:rPr>
              <w:t>décideurs</w:t>
            </w:r>
            <w:proofErr w:type="spellEnd"/>
            <w:r w:rsidRPr="00765721">
              <w:rPr>
                <w:sz w:val="20"/>
                <w:szCs w:val="20"/>
              </w:rPr>
              <w:t xml:space="preserve"> à identifier les services de santé </w:t>
            </w:r>
            <w:proofErr w:type="spellStart"/>
            <w:r w:rsidRPr="00765721">
              <w:rPr>
                <w:sz w:val="20"/>
                <w:szCs w:val="20"/>
              </w:rPr>
              <w:t>permettant</w:t>
            </w:r>
            <w:proofErr w:type="spellEnd"/>
            <w:r w:rsidRPr="00765721">
              <w:rPr>
                <w:sz w:val="20"/>
                <w:szCs w:val="20"/>
              </w:rPr>
              <w:t xml:space="preserve"> </w:t>
            </w:r>
            <w:proofErr w:type="spellStart"/>
            <w:r w:rsidRPr="00765721">
              <w:rPr>
                <w:sz w:val="20"/>
                <w:szCs w:val="20"/>
              </w:rPr>
              <w:t>l’amélioration</w:t>
            </w:r>
            <w:proofErr w:type="spellEnd"/>
            <w:r w:rsidRPr="00765721">
              <w:rPr>
                <w:sz w:val="20"/>
                <w:szCs w:val="20"/>
              </w:rPr>
              <w:t xml:space="preserve"> de la santé des </w:t>
            </w:r>
            <w:proofErr w:type="spellStart"/>
            <w:r w:rsidRPr="00765721">
              <w:rPr>
                <w:sz w:val="20"/>
                <w:szCs w:val="20"/>
              </w:rPr>
              <w:t>Canadiens</w:t>
            </w:r>
            <w:proofErr w:type="spellEnd"/>
            <w:r w:rsidRPr="00765721">
              <w:rPr>
                <w:sz w:val="20"/>
                <w:szCs w:val="20"/>
              </w:rPr>
              <w:t xml:space="preserve"> et </w:t>
            </w:r>
            <w:proofErr w:type="spellStart"/>
            <w:r w:rsidRPr="00765721">
              <w:rPr>
                <w:sz w:val="20"/>
                <w:szCs w:val="20"/>
              </w:rPr>
              <w:t>Canadiennes</w:t>
            </w:r>
            <w:proofErr w:type="spellEnd"/>
            <w:r w:rsidRPr="00765721">
              <w:rPr>
                <w:sz w:val="20"/>
                <w:szCs w:val="20"/>
              </w:rPr>
              <w:t xml:space="preserve">. Il </w:t>
            </w:r>
            <w:proofErr w:type="spellStart"/>
            <w:r w:rsidRPr="00765721">
              <w:rPr>
                <w:sz w:val="20"/>
                <w:szCs w:val="20"/>
              </w:rPr>
              <w:t>sert</w:t>
            </w:r>
            <w:proofErr w:type="spellEnd"/>
            <w:r w:rsidRPr="00765721">
              <w:rPr>
                <w:sz w:val="20"/>
                <w:szCs w:val="20"/>
              </w:rPr>
              <w:t xml:space="preserve"> de plus la </w:t>
            </w:r>
            <w:proofErr w:type="spellStart"/>
            <w:r w:rsidRPr="00765721">
              <w:rPr>
                <w:sz w:val="20"/>
                <w:szCs w:val="20"/>
              </w:rPr>
              <w:t>qualité</w:t>
            </w:r>
            <w:proofErr w:type="spellEnd"/>
            <w:r w:rsidRPr="00765721">
              <w:rPr>
                <w:sz w:val="20"/>
                <w:szCs w:val="20"/>
              </w:rPr>
              <w:t xml:space="preserve"> des </w:t>
            </w:r>
            <w:proofErr w:type="spellStart"/>
            <w:r w:rsidRPr="00765721">
              <w:rPr>
                <w:sz w:val="20"/>
                <w:szCs w:val="20"/>
              </w:rPr>
              <w:t>soins</w:t>
            </w:r>
            <w:proofErr w:type="spellEnd"/>
            <w:r w:rsidRPr="00765721">
              <w:rPr>
                <w:sz w:val="20"/>
                <w:szCs w:val="20"/>
              </w:rPr>
              <w:t xml:space="preserve"> au Canada </w:t>
            </w:r>
            <w:proofErr w:type="spellStart"/>
            <w:r w:rsidRPr="00765721">
              <w:rPr>
                <w:sz w:val="20"/>
                <w:szCs w:val="20"/>
              </w:rPr>
              <w:t>en</w:t>
            </w:r>
            <w:proofErr w:type="spellEnd"/>
            <w:r w:rsidRPr="00765721">
              <w:rPr>
                <w:sz w:val="20"/>
                <w:szCs w:val="20"/>
              </w:rPr>
              <w:t xml:space="preserve"> </w:t>
            </w:r>
            <w:proofErr w:type="spellStart"/>
            <w:r w:rsidRPr="00765721">
              <w:rPr>
                <w:sz w:val="20"/>
                <w:szCs w:val="20"/>
              </w:rPr>
              <w:t>siégeant</w:t>
            </w:r>
            <w:proofErr w:type="spellEnd"/>
            <w:r w:rsidRPr="00765721">
              <w:rPr>
                <w:sz w:val="20"/>
                <w:szCs w:val="20"/>
              </w:rPr>
              <w:t xml:space="preserve"> </w:t>
            </w:r>
            <w:proofErr w:type="spellStart"/>
            <w:r w:rsidRPr="00765721">
              <w:rPr>
                <w:sz w:val="20"/>
                <w:szCs w:val="20"/>
              </w:rPr>
              <w:t>comme</w:t>
            </w:r>
            <w:proofErr w:type="spellEnd"/>
            <w:r w:rsidRPr="00765721">
              <w:rPr>
                <w:sz w:val="20"/>
                <w:szCs w:val="20"/>
              </w:rPr>
              <w:t xml:space="preserve"> expert sur </w:t>
            </w:r>
            <w:proofErr w:type="spellStart"/>
            <w:r w:rsidRPr="00765721">
              <w:rPr>
                <w:sz w:val="20"/>
                <w:szCs w:val="20"/>
              </w:rPr>
              <w:t>plusieurs</w:t>
            </w:r>
            <w:proofErr w:type="spellEnd"/>
            <w:r w:rsidRPr="00765721">
              <w:rPr>
                <w:sz w:val="20"/>
                <w:szCs w:val="20"/>
              </w:rPr>
              <w:t xml:space="preserve"> </w:t>
            </w:r>
            <w:proofErr w:type="spellStart"/>
            <w:r w:rsidRPr="00765721">
              <w:rPr>
                <w:sz w:val="20"/>
                <w:szCs w:val="20"/>
              </w:rPr>
              <w:t>comités</w:t>
            </w:r>
            <w:proofErr w:type="spellEnd"/>
            <w:r w:rsidRPr="00765721">
              <w:rPr>
                <w:sz w:val="20"/>
                <w:szCs w:val="20"/>
              </w:rPr>
              <w:t xml:space="preserve"> </w:t>
            </w:r>
            <w:proofErr w:type="spellStart"/>
            <w:r w:rsidRPr="00765721">
              <w:rPr>
                <w:sz w:val="20"/>
                <w:szCs w:val="20"/>
              </w:rPr>
              <w:t>d’experts</w:t>
            </w:r>
            <w:proofErr w:type="spellEnd"/>
            <w:r w:rsidRPr="00765721">
              <w:rPr>
                <w:sz w:val="20"/>
                <w:szCs w:val="20"/>
              </w:rPr>
              <w:t xml:space="preserve"> </w:t>
            </w:r>
            <w:proofErr w:type="spellStart"/>
            <w:r w:rsidRPr="00765721">
              <w:rPr>
                <w:sz w:val="20"/>
                <w:szCs w:val="20"/>
              </w:rPr>
              <w:t>en</w:t>
            </w:r>
            <w:proofErr w:type="spellEnd"/>
            <w:r w:rsidRPr="00765721">
              <w:rPr>
                <w:sz w:val="20"/>
                <w:szCs w:val="20"/>
              </w:rPr>
              <w:t xml:space="preserve"> santé. </w:t>
            </w:r>
            <w:proofErr w:type="spellStart"/>
            <w:r w:rsidRPr="00765721">
              <w:rPr>
                <w:sz w:val="20"/>
                <w:szCs w:val="20"/>
              </w:rPr>
              <w:t>C’est</w:t>
            </w:r>
            <w:proofErr w:type="spellEnd"/>
            <w:r w:rsidRPr="00765721">
              <w:rPr>
                <w:sz w:val="20"/>
                <w:szCs w:val="20"/>
              </w:rPr>
              <w:t xml:space="preserve"> un leader </w:t>
            </w:r>
            <w:proofErr w:type="spellStart"/>
            <w:r w:rsidRPr="00765721">
              <w:rPr>
                <w:sz w:val="20"/>
                <w:szCs w:val="20"/>
              </w:rPr>
              <w:t>reconnu</w:t>
            </w:r>
            <w:proofErr w:type="spellEnd"/>
            <w:r w:rsidRPr="00765721">
              <w:rPr>
                <w:sz w:val="20"/>
                <w:szCs w:val="20"/>
              </w:rPr>
              <w:t xml:space="preserve"> </w:t>
            </w:r>
            <w:proofErr w:type="spellStart"/>
            <w:r w:rsidRPr="00765721">
              <w:rPr>
                <w:sz w:val="20"/>
                <w:szCs w:val="20"/>
              </w:rPr>
              <w:t>dans</w:t>
            </w:r>
            <w:proofErr w:type="spellEnd"/>
            <w:r w:rsidRPr="00765721">
              <w:rPr>
                <w:sz w:val="20"/>
                <w:szCs w:val="20"/>
              </w:rPr>
              <w:t xml:space="preserve"> le </w:t>
            </w:r>
            <w:proofErr w:type="spellStart"/>
            <w:r w:rsidRPr="00765721">
              <w:rPr>
                <w:sz w:val="20"/>
                <w:szCs w:val="20"/>
              </w:rPr>
              <w:t>domaine</w:t>
            </w:r>
            <w:proofErr w:type="spellEnd"/>
            <w:r w:rsidRPr="00765721">
              <w:rPr>
                <w:sz w:val="20"/>
                <w:szCs w:val="20"/>
              </w:rPr>
              <w:t xml:space="preserve"> de la </w:t>
            </w:r>
            <w:proofErr w:type="spellStart"/>
            <w:r w:rsidRPr="00765721">
              <w:rPr>
                <w:sz w:val="20"/>
                <w:szCs w:val="20"/>
              </w:rPr>
              <w:t>recherche</w:t>
            </w:r>
            <w:proofErr w:type="spellEnd"/>
            <w:r w:rsidRPr="00765721">
              <w:rPr>
                <w:sz w:val="20"/>
                <w:szCs w:val="20"/>
              </w:rPr>
              <w:t xml:space="preserve"> et </w:t>
            </w:r>
            <w:proofErr w:type="spellStart"/>
            <w:r w:rsidRPr="00765721">
              <w:rPr>
                <w:sz w:val="20"/>
                <w:szCs w:val="20"/>
              </w:rPr>
              <w:t>l’évaluation</w:t>
            </w:r>
            <w:proofErr w:type="spellEnd"/>
            <w:r w:rsidRPr="00765721">
              <w:rPr>
                <w:sz w:val="20"/>
                <w:szCs w:val="20"/>
              </w:rPr>
              <w:t xml:space="preserve"> des technologies </w:t>
            </w:r>
            <w:proofErr w:type="spellStart"/>
            <w:r w:rsidRPr="00765721">
              <w:rPr>
                <w:sz w:val="20"/>
                <w:szCs w:val="20"/>
              </w:rPr>
              <w:t>diagnostiques</w:t>
            </w:r>
            <w:proofErr w:type="spellEnd"/>
            <w:r w:rsidRPr="00765721">
              <w:rPr>
                <w:sz w:val="20"/>
                <w:szCs w:val="20"/>
              </w:rPr>
              <w:t>.</w:t>
            </w:r>
          </w:p>
        </w:tc>
      </w:tr>
      <w:tr w:rsidR="00085F00" w:rsidRPr="00923713" w:rsidTr="00F954DB">
        <w:trPr>
          <w:trHeight w:val="2880"/>
        </w:trPr>
        <w:tc>
          <w:tcPr>
            <w:tcW w:w="10458" w:type="dxa"/>
          </w:tcPr>
          <w:p w:rsidR="00765721" w:rsidRDefault="00085F00" w:rsidP="00765721">
            <w:pPr>
              <w:pStyle w:val="Title"/>
            </w:pPr>
            <w:r w:rsidRPr="007931A4">
              <w:rPr>
                <w:rStyle w:val="TitleChar"/>
                <w:sz w:val="24"/>
                <w:szCs w:val="24"/>
              </w:rPr>
              <w:drawing>
                <wp:anchor distT="0" distB="0" distL="114300" distR="114300" simplePos="0" relativeHeight="251731968" behindDoc="1" locked="0" layoutInCell="1" allowOverlap="1" wp14:anchorId="285596D9" wp14:editId="7688DBC5">
                  <wp:simplePos x="0" y="0"/>
                  <wp:positionH relativeFrom="column">
                    <wp:posOffset>-1905</wp:posOffset>
                  </wp:positionH>
                  <wp:positionV relativeFrom="paragraph">
                    <wp:posOffset>-8255</wp:posOffset>
                  </wp:positionV>
                  <wp:extent cx="1361440" cy="1666875"/>
                  <wp:effectExtent l="0" t="0" r="0" b="9525"/>
                  <wp:wrapTight wrapText="bothSides">
                    <wp:wrapPolygon edited="0">
                      <wp:start x="0" y="0"/>
                      <wp:lineTo x="0" y="21477"/>
                      <wp:lineTo x="21157" y="21477"/>
                      <wp:lineTo x="2115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t="4878" b="9756"/>
                          <a:stretch/>
                        </pic:blipFill>
                        <pic:spPr bwMode="auto">
                          <a:xfrm>
                            <a:off x="0" y="0"/>
                            <a:ext cx="136144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1A4">
              <w:rPr>
                <w:rStyle w:val="TitleChar"/>
                <w:sz w:val="24"/>
                <w:szCs w:val="24"/>
              </w:rPr>
              <w:t>Andrew Mark James Shapiro</w:t>
            </w:r>
            <w:r w:rsidR="00B579DA">
              <w:rPr>
                <w:rStyle w:val="TitleChar"/>
                <w:sz w:val="24"/>
                <w:szCs w:val="24"/>
              </w:rPr>
              <w:t>,</w:t>
            </w:r>
            <w:r w:rsidR="0042132D">
              <w:rPr>
                <w:rStyle w:val="TitleChar"/>
                <w:sz w:val="24"/>
                <w:szCs w:val="24"/>
              </w:rPr>
              <w:t xml:space="preserve"> University of Alberta</w:t>
            </w:r>
            <w:r w:rsidRPr="00923713">
              <w:t> </w:t>
            </w:r>
            <w:r w:rsidR="007931A4">
              <w:t xml:space="preserve"> </w:t>
            </w:r>
          </w:p>
          <w:p w:rsidR="00085F00" w:rsidRPr="00765721" w:rsidRDefault="007931A4" w:rsidP="007931A4">
            <w:pPr>
              <w:pStyle w:val="Quote"/>
              <w:rPr>
                <w:sz w:val="20"/>
                <w:szCs w:val="20"/>
              </w:rPr>
            </w:pPr>
            <w:r w:rsidRPr="00765721">
              <w:rPr>
                <w:sz w:val="20"/>
                <w:szCs w:val="20"/>
              </w:rPr>
              <w:t>I</w:t>
            </w:r>
            <w:r w:rsidR="00085F00" w:rsidRPr="00765721">
              <w:rPr>
                <w:sz w:val="20"/>
                <w:szCs w:val="20"/>
              </w:rPr>
              <w:t>nvigorated the field of islet transplantation by leading the team that developed the Edmonton Protocol, an islet transplanta</w:t>
            </w:r>
            <w:bookmarkStart w:id="0" w:name="_GoBack"/>
            <w:bookmarkEnd w:id="0"/>
            <w:r w:rsidR="00085F00" w:rsidRPr="00765721">
              <w:rPr>
                <w:sz w:val="20"/>
                <w:szCs w:val="20"/>
              </w:rPr>
              <w:t xml:space="preserve">tion technique considered worldwide as a major advancement for managing severe Type 1 diabetes. </w:t>
            </w:r>
            <w:r w:rsidRPr="00765721">
              <w:rPr>
                <w:sz w:val="20"/>
                <w:szCs w:val="20"/>
              </w:rPr>
              <w:t xml:space="preserve">He </w:t>
            </w:r>
            <w:r w:rsidR="00085F00" w:rsidRPr="00765721">
              <w:rPr>
                <w:sz w:val="20"/>
                <w:szCs w:val="20"/>
              </w:rPr>
              <w:t>continues his translational research, managing the largest islet transplant program in the world. His work has provided insight into, and furthered our understanding of, immune tolerance. Current efforts include leading Canada-wide research to improve organ procurement through emerging ex vivo perfusion technology. This technology holds the promise of significantly improving the rate of organ utilization and graft function.</w:t>
            </w:r>
          </w:p>
        </w:tc>
      </w:tr>
      <w:tr w:rsidR="00085F00" w:rsidRPr="00923713" w:rsidTr="00B54733">
        <w:trPr>
          <w:trHeight w:val="2600"/>
        </w:trPr>
        <w:tc>
          <w:tcPr>
            <w:tcW w:w="10458" w:type="dxa"/>
          </w:tcPr>
          <w:p w:rsidR="00765721" w:rsidRDefault="00085F00" w:rsidP="00765721">
            <w:pPr>
              <w:pStyle w:val="Title"/>
            </w:pPr>
            <w:r w:rsidRPr="007931A4">
              <w:rPr>
                <w:rStyle w:val="TitleChar"/>
                <w:sz w:val="24"/>
                <w:szCs w:val="24"/>
              </w:rPr>
              <w:drawing>
                <wp:anchor distT="0" distB="0" distL="114300" distR="114300" simplePos="0" relativeHeight="251735040" behindDoc="1" locked="0" layoutInCell="1" allowOverlap="1" wp14:anchorId="58F5FBDB" wp14:editId="6FCBE6E8">
                  <wp:simplePos x="0" y="0"/>
                  <wp:positionH relativeFrom="column">
                    <wp:posOffset>-635</wp:posOffset>
                  </wp:positionH>
                  <wp:positionV relativeFrom="paragraph">
                    <wp:posOffset>3175</wp:posOffset>
                  </wp:positionV>
                  <wp:extent cx="1362075" cy="1569085"/>
                  <wp:effectExtent l="0" t="0" r="9525" b="0"/>
                  <wp:wrapTight wrapText="bothSides">
                    <wp:wrapPolygon edited="0">
                      <wp:start x="0" y="0"/>
                      <wp:lineTo x="0" y="21242"/>
                      <wp:lineTo x="21449" y="21242"/>
                      <wp:lineTo x="2144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1569085"/>
                          </a:xfrm>
                          <a:prstGeom prst="rect">
                            <a:avLst/>
                          </a:prstGeom>
                          <a:noFill/>
                        </pic:spPr>
                      </pic:pic>
                    </a:graphicData>
                  </a:graphic>
                  <wp14:sizeRelH relativeFrom="page">
                    <wp14:pctWidth>0</wp14:pctWidth>
                  </wp14:sizeRelH>
                  <wp14:sizeRelV relativeFrom="page">
                    <wp14:pctHeight>0</wp14:pctHeight>
                  </wp14:sizeRelV>
                </wp:anchor>
              </w:drawing>
            </w:r>
            <w:r w:rsidRPr="007931A4">
              <w:rPr>
                <w:rStyle w:val="TitleChar"/>
                <w:sz w:val="24"/>
                <w:szCs w:val="24"/>
              </w:rPr>
              <w:t>Keith A. Sharkey</w:t>
            </w:r>
            <w:r w:rsidR="00B579DA">
              <w:rPr>
                <w:rStyle w:val="TitleChar"/>
                <w:sz w:val="24"/>
                <w:szCs w:val="24"/>
              </w:rPr>
              <w:t>,</w:t>
            </w:r>
            <w:r w:rsidR="0042132D">
              <w:rPr>
                <w:rStyle w:val="TitleChar"/>
                <w:sz w:val="24"/>
                <w:szCs w:val="24"/>
              </w:rPr>
              <w:t xml:space="preserve"> University of Calgary</w:t>
            </w:r>
            <w:r w:rsidRPr="00923713">
              <w:t xml:space="preserve">  </w:t>
            </w:r>
          </w:p>
          <w:p w:rsidR="00085F00" w:rsidRPr="00765721" w:rsidRDefault="007931A4" w:rsidP="007931A4">
            <w:pPr>
              <w:pStyle w:val="Quote"/>
              <w:rPr>
                <w:sz w:val="20"/>
                <w:szCs w:val="20"/>
              </w:rPr>
            </w:pPr>
            <w:r w:rsidRPr="00765721">
              <w:rPr>
                <w:sz w:val="20"/>
                <w:szCs w:val="20"/>
              </w:rPr>
              <w:t>P</w:t>
            </w:r>
            <w:r w:rsidR="00085F00" w:rsidRPr="00765721">
              <w:rPr>
                <w:sz w:val="20"/>
                <w:szCs w:val="20"/>
              </w:rPr>
              <w:t xml:space="preserve">ioneered fundamental and translational discoveries in the neural control of the gastrointestinal tract in health and disease. His innovative research has provided significant insights into the etiology and treatment of inflammatory bowel disease (IBD). </w:t>
            </w:r>
            <w:r w:rsidRPr="00765721">
              <w:rPr>
                <w:sz w:val="20"/>
                <w:szCs w:val="20"/>
              </w:rPr>
              <w:t>E</w:t>
            </w:r>
            <w:r w:rsidR="00085F00" w:rsidRPr="00765721">
              <w:rPr>
                <w:sz w:val="20"/>
                <w:szCs w:val="20"/>
              </w:rPr>
              <w:t>xpert in the endocannabinoid system of the gut</w:t>
            </w:r>
            <w:r w:rsidRPr="00765721">
              <w:rPr>
                <w:sz w:val="20"/>
                <w:szCs w:val="20"/>
              </w:rPr>
              <w:t>, he</w:t>
            </w:r>
            <w:r w:rsidR="00085F00" w:rsidRPr="00765721">
              <w:rPr>
                <w:sz w:val="20"/>
                <w:szCs w:val="20"/>
              </w:rPr>
              <w:t xml:space="preserve"> has used his knowledge of cannabinoid biology to advise Health Canada. </w:t>
            </w:r>
            <w:proofErr w:type="gramStart"/>
            <w:r w:rsidRPr="00765721">
              <w:rPr>
                <w:sz w:val="20"/>
                <w:szCs w:val="20"/>
              </w:rPr>
              <w:t>A</w:t>
            </w:r>
            <w:r w:rsidR="00085F00" w:rsidRPr="00765721">
              <w:rPr>
                <w:sz w:val="20"/>
                <w:szCs w:val="20"/>
              </w:rPr>
              <w:t xml:space="preserve"> tireless community volunteer</w:t>
            </w:r>
            <w:proofErr w:type="gramEnd"/>
            <w:r w:rsidR="00085F00" w:rsidRPr="00765721">
              <w:rPr>
                <w:sz w:val="20"/>
                <w:szCs w:val="20"/>
              </w:rPr>
              <w:t xml:space="preserve"> as Crohn's and Colitis Canada Chair in IBD Research. For his international leadership, editorial abilities and commitment to </w:t>
            </w:r>
            <w:r w:rsidRPr="00765721">
              <w:rPr>
                <w:sz w:val="20"/>
                <w:szCs w:val="20"/>
              </w:rPr>
              <w:t xml:space="preserve">advance </w:t>
            </w:r>
            <w:r w:rsidR="00085F00" w:rsidRPr="00765721">
              <w:rPr>
                <w:sz w:val="20"/>
                <w:szCs w:val="20"/>
              </w:rPr>
              <w:t xml:space="preserve">gastrointestinal health, </w:t>
            </w:r>
            <w:r w:rsidRPr="00765721">
              <w:rPr>
                <w:sz w:val="20"/>
                <w:szCs w:val="20"/>
              </w:rPr>
              <w:t>he</w:t>
            </w:r>
            <w:r w:rsidR="00085F00" w:rsidRPr="00765721">
              <w:rPr>
                <w:sz w:val="20"/>
                <w:szCs w:val="20"/>
              </w:rPr>
              <w:t xml:space="preserve"> has been recognized with numerous national and international awards.</w:t>
            </w:r>
          </w:p>
        </w:tc>
      </w:tr>
      <w:tr w:rsidR="00085F00" w:rsidRPr="004E06BE" w:rsidTr="00B54733">
        <w:trPr>
          <w:trHeight w:val="2303"/>
        </w:trPr>
        <w:tc>
          <w:tcPr>
            <w:tcW w:w="10458" w:type="dxa"/>
          </w:tcPr>
          <w:p w:rsidR="00765721" w:rsidRDefault="009A1DFD" w:rsidP="00765721">
            <w:pPr>
              <w:pStyle w:val="Title"/>
            </w:pPr>
            <w:r w:rsidRPr="009A1DFD">
              <w:rPr>
                <w:rStyle w:val="TitleChar"/>
                <w:sz w:val="24"/>
                <w:szCs w:val="24"/>
              </w:rPr>
              <w:drawing>
                <wp:anchor distT="0" distB="0" distL="114300" distR="114300" simplePos="0" relativeHeight="251757568" behindDoc="1" locked="0" layoutInCell="1" allowOverlap="1" wp14:anchorId="3B966E6E" wp14:editId="15174CC7">
                  <wp:simplePos x="0" y="0"/>
                  <wp:positionH relativeFrom="column">
                    <wp:posOffset>0</wp:posOffset>
                  </wp:positionH>
                  <wp:positionV relativeFrom="paragraph">
                    <wp:posOffset>1270</wp:posOffset>
                  </wp:positionV>
                  <wp:extent cx="1371600" cy="1371600"/>
                  <wp:effectExtent l="0" t="0" r="0" b="0"/>
                  <wp:wrapTight wrapText="bothSides">
                    <wp:wrapPolygon edited="0">
                      <wp:start x="0" y="0"/>
                      <wp:lineTo x="0" y="21300"/>
                      <wp:lineTo x="21300" y="21300"/>
                      <wp:lineTo x="21300" y="0"/>
                      <wp:lineTo x="0" y="0"/>
                    </wp:wrapPolygon>
                  </wp:wrapTight>
                  <wp:docPr id="4" name="Picture 4" descr="cropped-shov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hovell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00" w:rsidRPr="009A1DFD">
              <w:rPr>
                <w:rStyle w:val="TitleChar"/>
                <w:sz w:val="24"/>
                <w:szCs w:val="24"/>
              </w:rPr>
              <w:t xml:space="preserve">Jean A. </w:t>
            </w:r>
            <w:proofErr w:type="spellStart"/>
            <w:r w:rsidR="00085F00" w:rsidRPr="009A1DFD">
              <w:rPr>
                <w:rStyle w:val="TitleChar"/>
                <w:sz w:val="24"/>
                <w:szCs w:val="24"/>
              </w:rPr>
              <w:t>Shoveller</w:t>
            </w:r>
            <w:proofErr w:type="spellEnd"/>
            <w:r w:rsidR="00B579DA">
              <w:rPr>
                <w:rStyle w:val="TitleChar"/>
                <w:sz w:val="24"/>
                <w:szCs w:val="24"/>
              </w:rPr>
              <w:t>,</w:t>
            </w:r>
            <w:r w:rsidR="0042132D">
              <w:rPr>
                <w:rStyle w:val="TitleChar"/>
                <w:sz w:val="24"/>
                <w:szCs w:val="24"/>
              </w:rPr>
              <w:t xml:space="preserve"> University of British Columbia</w:t>
            </w:r>
            <w:r w:rsidR="00085F00" w:rsidRPr="009A1DFD">
              <w:t xml:space="preserve">  </w:t>
            </w:r>
          </w:p>
          <w:p w:rsidR="00085F00" w:rsidRPr="00765721" w:rsidRDefault="009A1DFD" w:rsidP="009A1DFD">
            <w:pPr>
              <w:pStyle w:val="Quote"/>
              <w:rPr>
                <w:sz w:val="20"/>
                <w:szCs w:val="20"/>
              </w:rPr>
            </w:pPr>
            <w:r w:rsidRPr="00765721">
              <w:rPr>
                <w:sz w:val="20"/>
                <w:szCs w:val="20"/>
              </w:rPr>
              <w:t>Outstanding p</w:t>
            </w:r>
            <w:r w:rsidR="00085F00" w:rsidRPr="00765721">
              <w:rPr>
                <w:sz w:val="20"/>
                <w:szCs w:val="20"/>
              </w:rPr>
              <w:t xml:space="preserve">ublic health scholar whose leadership and vision has contributed to system change nationally and internationally. </w:t>
            </w:r>
            <w:r w:rsidRPr="00765721">
              <w:rPr>
                <w:sz w:val="20"/>
                <w:szCs w:val="20"/>
              </w:rPr>
              <w:t>F</w:t>
            </w:r>
            <w:r w:rsidR="00085F00" w:rsidRPr="00765721">
              <w:rPr>
                <w:sz w:val="20"/>
                <w:szCs w:val="20"/>
              </w:rPr>
              <w:t xml:space="preserve">ounding member of UBC’s School of Population and Public Health, she led the Social and Life Course Theme and served on the Senior Executive Committee. As the Centre Director at UBC’s Human Early Learning Partnership and the Co-Chair of Population Health Intervention Research Initiative for Canada she fostered new understandings of the social determinants of health. </w:t>
            </w:r>
            <w:r w:rsidRPr="00765721">
              <w:rPr>
                <w:sz w:val="20"/>
                <w:szCs w:val="20"/>
              </w:rPr>
              <w:t>Founder of</w:t>
            </w:r>
            <w:r w:rsidR="00085F00" w:rsidRPr="00765721">
              <w:rPr>
                <w:sz w:val="20"/>
                <w:szCs w:val="20"/>
              </w:rPr>
              <w:t xml:space="preserve"> the UBC</w:t>
            </w:r>
            <w:r w:rsidRPr="00765721">
              <w:rPr>
                <w:sz w:val="20"/>
                <w:szCs w:val="20"/>
              </w:rPr>
              <w:t xml:space="preserve"> </w:t>
            </w:r>
            <w:r w:rsidR="00085F00" w:rsidRPr="00765721">
              <w:rPr>
                <w:sz w:val="20"/>
                <w:szCs w:val="20"/>
              </w:rPr>
              <w:t>Youth Sexual Health Team</w:t>
            </w:r>
            <w:r w:rsidRPr="00765721">
              <w:rPr>
                <w:sz w:val="20"/>
                <w:szCs w:val="20"/>
              </w:rPr>
              <w:t xml:space="preserve">. </w:t>
            </w:r>
            <w:r w:rsidR="00085F00" w:rsidRPr="00765721">
              <w:rPr>
                <w:sz w:val="20"/>
                <w:szCs w:val="20"/>
              </w:rPr>
              <w:t xml:space="preserve"> </w:t>
            </w:r>
          </w:p>
        </w:tc>
      </w:tr>
      <w:tr w:rsidR="00085F00" w:rsidRPr="00A86F16" w:rsidTr="00B54733">
        <w:trPr>
          <w:trHeight w:val="3203"/>
        </w:trPr>
        <w:tc>
          <w:tcPr>
            <w:tcW w:w="10458" w:type="dxa"/>
          </w:tcPr>
          <w:p w:rsidR="001F19E4" w:rsidRDefault="00085F00" w:rsidP="001F19E4">
            <w:pPr>
              <w:pStyle w:val="Title"/>
            </w:pPr>
            <w:r w:rsidRPr="007931A4">
              <w:rPr>
                <w:rStyle w:val="TitleChar"/>
                <w:sz w:val="24"/>
                <w:szCs w:val="24"/>
              </w:rPr>
              <w:drawing>
                <wp:anchor distT="0" distB="0" distL="114300" distR="114300" simplePos="0" relativeHeight="251738112" behindDoc="1" locked="0" layoutInCell="1" allowOverlap="1" wp14:anchorId="26239BDC" wp14:editId="3F1F1393">
                  <wp:simplePos x="0" y="0"/>
                  <wp:positionH relativeFrom="column">
                    <wp:posOffset>-635</wp:posOffset>
                  </wp:positionH>
                  <wp:positionV relativeFrom="paragraph">
                    <wp:posOffset>3175</wp:posOffset>
                  </wp:positionV>
                  <wp:extent cx="1362075" cy="1925320"/>
                  <wp:effectExtent l="0" t="0" r="9525" b="0"/>
                  <wp:wrapTight wrapText="bothSides">
                    <wp:wrapPolygon edited="0">
                      <wp:start x="0" y="0"/>
                      <wp:lineTo x="0" y="21372"/>
                      <wp:lineTo x="21449" y="21372"/>
                      <wp:lineTo x="2144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925320"/>
                          </a:xfrm>
                          <a:prstGeom prst="rect">
                            <a:avLst/>
                          </a:prstGeom>
                          <a:noFill/>
                        </pic:spPr>
                      </pic:pic>
                    </a:graphicData>
                  </a:graphic>
                  <wp14:sizeRelH relativeFrom="page">
                    <wp14:pctWidth>0</wp14:pctWidth>
                  </wp14:sizeRelH>
                  <wp14:sizeRelV relativeFrom="page">
                    <wp14:pctHeight>0</wp14:pctHeight>
                  </wp14:sizeRelV>
                </wp:anchor>
              </w:drawing>
            </w:r>
            <w:r w:rsidRPr="007931A4">
              <w:rPr>
                <w:rStyle w:val="TitleChar"/>
                <w:sz w:val="24"/>
                <w:szCs w:val="24"/>
              </w:rPr>
              <w:t xml:space="preserve">Katherine Anne </w:t>
            </w:r>
            <w:proofErr w:type="spellStart"/>
            <w:r w:rsidRPr="007931A4">
              <w:rPr>
                <w:rStyle w:val="TitleChar"/>
                <w:sz w:val="24"/>
                <w:szCs w:val="24"/>
              </w:rPr>
              <w:t>Siminovitch</w:t>
            </w:r>
            <w:proofErr w:type="spellEnd"/>
            <w:r w:rsidR="00B579DA">
              <w:rPr>
                <w:rStyle w:val="TitleChar"/>
                <w:sz w:val="24"/>
                <w:szCs w:val="24"/>
              </w:rPr>
              <w:t>,</w:t>
            </w:r>
            <w:r w:rsidR="0042132D">
              <w:rPr>
                <w:rStyle w:val="TitleChar"/>
                <w:sz w:val="24"/>
                <w:szCs w:val="24"/>
              </w:rPr>
              <w:t xml:space="preserve"> University of Toronto</w:t>
            </w:r>
            <w:r w:rsidRPr="00A86F16">
              <w:t xml:space="preserve"> </w:t>
            </w:r>
            <w:r w:rsidR="007931A4">
              <w:t xml:space="preserve"> </w:t>
            </w:r>
          </w:p>
          <w:p w:rsidR="00085F00" w:rsidRPr="001F19E4" w:rsidRDefault="007931A4" w:rsidP="007931A4">
            <w:pPr>
              <w:pStyle w:val="Quote"/>
              <w:rPr>
                <w:sz w:val="20"/>
                <w:szCs w:val="20"/>
              </w:rPr>
            </w:pPr>
            <w:r w:rsidRPr="001F19E4">
              <w:rPr>
                <w:sz w:val="20"/>
                <w:szCs w:val="20"/>
              </w:rPr>
              <w:t>D</w:t>
            </w:r>
            <w:r w:rsidR="00085F00" w:rsidRPr="001F19E4">
              <w:rPr>
                <w:sz w:val="20"/>
                <w:szCs w:val="20"/>
              </w:rPr>
              <w:t xml:space="preserve">iscoveries of genetic and molecular pathways underpinning immunologic disease have elucidated new paradigms of signal transduction and cell biology, her work illuminating the central roles for inhibitory and cytoskeletal </w:t>
            </w:r>
            <w:proofErr w:type="spellStart"/>
            <w:r w:rsidR="00085F00" w:rsidRPr="001F19E4">
              <w:rPr>
                <w:sz w:val="20"/>
                <w:szCs w:val="20"/>
              </w:rPr>
              <w:t>signalling</w:t>
            </w:r>
            <w:proofErr w:type="spellEnd"/>
            <w:r w:rsidR="00085F00" w:rsidRPr="001F19E4">
              <w:rPr>
                <w:sz w:val="20"/>
                <w:szCs w:val="20"/>
              </w:rPr>
              <w:t xml:space="preserve"> effectors in regulating immunity and driving autoimmune and immune deficiency diseases. Her development and leadership of the only genetics service in Ontario dedicated exclusively to the management of adults with Mendelian genetic diseases has transformed genetics care in the province and created a unique translational platform for connecting genomics research advances to clinical application so as to expedite uptake of personalized treatment approaches into medical practice.</w:t>
            </w:r>
          </w:p>
        </w:tc>
      </w:tr>
      <w:tr w:rsidR="00085F00" w:rsidRPr="00A86F16" w:rsidTr="00B54733">
        <w:trPr>
          <w:trHeight w:val="2690"/>
        </w:trPr>
        <w:tc>
          <w:tcPr>
            <w:tcW w:w="10458" w:type="dxa"/>
          </w:tcPr>
          <w:p w:rsidR="001F19E4" w:rsidRDefault="00085F00" w:rsidP="001F19E4">
            <w:pPr>
              <w:pStyle w:val="Title"/>
            </w:pPr>
            <w:r w:rsidRPr="007931A4">
              <w:rPr>
                <w:rStyle w:val="TitleChar"/>
                <w:sz w:val="24"/>
                <w:szCs w:val="24"/>
              </w:rPr>
              <w:drawing>
                <wp:anchor distT="0" distB="0" distL="114300" distR="114300" simplePos="0" relativeHeight="251741184" behindDoc="1" locked="0" layoutInCell="1" allowOverlap="1" wp14:anchorId="623871F4" wp14:editId="2A787E00">
                  <wp:simplePos x="0" y="0"/>
                  <wp:positionH relativeFrom="column">
                    <wp:posOffset>-1905</wp:posOffset>
                  </wp:positionH>
                  <wp:positionV relativeFrom="paragraph">
                    <wp:posOffset>10160</wp:posOffset>
                  </wp:positionV>
                  <wp:extent cx="1352550" cy="1666875"/>
                  <wp:effectExtent l="0" t="0" r="0" b="9525"/>
                  <wp:wrapTight wrapText="bothSides">
                    <wp:wrapPolygon edited="0">
                      <wp:start x="0" y="0"/>
                      <wp:lineTo x="0" y="21477"/>
                      <wp:lineTo x="21296" y="21477"/>
                      <wp:lineTo x="2129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t="3389" b="11908"/>
                          <a:stretch/>
                        </pic:blipFill>
                        <pic:spPr bwMode="auto">
                          <a:xfrm>
                            <a:off x="0" y="0"/>
                            <a:ext cx="135255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1A4">
              <w:rPr>
                <w:rStyle w:val="TitleChar"/>
                <w:sz w:val="24"/>
                <w:szCs w:val="24"/>
              </w:rPr>
              <w:t>Christopher S Simpson</w:t>
            </w:r>
            <w:r w:rsidR="00B579DA">
              <w:rPr>
                <w:rStyle w:val="TitleChar"/>
                <w:sz w:val="24"/>
                <w:szCs w:val="24"/>
              </w:rPr>
              <w:t>,</w:t>
            </w:r>
            <w:r w:rsidR="0042132D">
              <w:rPr>
                <w:rStyle w:val="TitleChar"/>
                <w:sz w:val="24"/>
                <w:szCs w:val="24"/>
              </w:rPr>
              <w:t xml:space="preserve"> Queen’s University</w:t>
            </w:r>
            <w:r w:rsidRPr="00A86F16">
              <w:t xml:space="preserve"> </w:t>
            </w:r>
          </w:p>
          <w:p w:rsidR="00085F00" w:rsidRPr="001F19E4" w:rsidRDefault="00085F00" w:rsidP="001F19E4">
            <w:pPr>
              <w:pStyle w:val="Quote"/>
              <w:rPr>
                <w:sz w:val="20"/>
                <w:szCs w:val="20"/>
              </w:rPr>
            </w:pPr>
            <w:r w:rsidRPr="001F19E4">
              <w:rPr>
                <w:sz w:val="20"/>
                <w:szCs w:val="20"/>
              </w:rPr>
              <w:t>President</w:t>
            </w:r>
            <w:r w:rsidR="001F19E4">
              <w:rPr>
                <w:sz w:val="20"/>
                <w:szCs w:val="20"/>
              </w:rPr>
              <w:t xml:space="preserve">, </w:t>
            </w:r>
            <w:r w:rsidRPr="001F19E4">
              <w:rPr>
                <w:sz w:val="20"/>
                <w:szCs w:val="20"/>
              </w:rPr>
              <w:t>Canadian Medical Association</w:t>
            </w:r>
            <w:r w:rsidR="001F19E4">
              <w:rPr>
                <w:sz w:val="20"/>
                <w:szCs w:val="20"/>
              </w:rPr>
              <w:t xml:space="preserve"> and </w:t>
            </w:r>
            <w:r w:rsidRPr="001F19E4">
              <w:rPr>
                <w:sz w:val="20"/>
                <w:szCs w:val="20"/>
              </w:rPr>
              <w:t>recognized nationally as a leader in heart rhythm disease research, health policy research and medical leadership. He has made significant contributions to all of these areas</w:t>
            </w:r>
            <w:r w:rsidR="001F19E4">
              <w:rPr>
                <w:sz w:val="20"/>
                <w:szCs w:val="20"/>
              </w:rPr>
              <w:t>. H</w:t>
            </w:r>
            <w:r w:rsidRPr="001F19E4">
              <w:rPr>
                <w:sz w:val="20"/>
                <w:szCs w:val="20"/>
              </w:rPr>
              <w:t>is work in medical fitness to drive is widely-cited internationally and he has led efforts in post</w:t>
            </w:r>
            <w:r w:rsidR="001F19E4">
              <w:rPr>
                <w:sz w:val="20"/>
                <w:szCs w:val="20"/>
              </w:rPr>
              <w:t>-</w:t>
            </w:r>
            <w:r w:rsidRPr="001F19E4">
              <w:rPr>
                <w:sz w:val="20"/>
                <w:szCs w:val="20"/>
              </w:rPr>
              <w:t xml:space="preserve">market safety surveillance of medical devices. As Chair of the Wait Time Alliance he led the development of national wait time benchmarks. Currently, as CMA President, </w:t>
            </w:r>
            <w:r w:rsidR="007931A4" w:rsidRPr="001F19E4">
              <w:rPr>
                <w:sz w:val="20"/>
                <w:szCs w:val="20"/>
              </w:rPr>
              <w:t>he is</w:t>
            </w:r>
            <w:r w:rsidRPr="001F19E4">
              <w:rPr>
                <w:sz w:val="20"/>
                <w:szCs w:val="20"/>
              </w:rPr>
              <w:t xml:space="preserve"> leading the effort for a national seniors’ strategy as well guiding the profession following the Supreme Court ruling on physician-assisted suicide.</w:t>
            </w:r>
          </w:p>
        </w:tc>
      </w:tr>
      <w:tr w:rsidR="00085F00" w:rsidRPr="00A86F16" w:rsidTr="00B54733">
        <w:trPr>
          <w:trHeight w:val="2870"/>
        </w:trPr>
        <w:tc>
          <w:tcPr>
            <w:tcW w:w="10458" w:type="dxa"/>
          </w:tcPr>
          <w:p w:rsidR="001F19E4" w:rsidRDefault="00085F00" w:rsidP="001F19E4">
            <w:pPr>
              <w:pStyle w:val="Title"/>
            </w:pPr>
            <w:r w:rsidRPr="007931A4">
              <w:rPr>
                <w:rStyle w:val="TitleChar"/>
                <w:sz w:val="24"/>
                <w:szCs w:val="24"/>
              </w:rPr>
              <w:drawing>
                <wp:anchor distT="0" distB="0" distL="114300" distR="114300" simplePos="0" relativeHeight="251744256" behindDoc="1" locked="0" layoutInCell="1" allowOverlap="1" wp14:anchorId="3A498838" wp14:editId="31FBA2BD">
                  <wp:simplePos x="0" y="0"/>
                  <wp:positionH relativeFrom="column">
                    <wp:posOffset>0</wp:posOffset>
                  </wp:positionH>
                  <wp:positionV relativeFrom="paragraph">
                    <wp:posOffset>3175</wp:posOffset>
                  </wp:positionV>
                  <wp:extent cx="1352550" cy="1741805"/>
                  <wp:effectExtent l="0" t="0" r="0" b="0"/>
                  <wp:wrapTight wrapText="bothSides">
                    <wp:wrapPolygon edited="0">
                      <wp:start x="0" y="0"/>
                      <wp:lineTo x="0" y="21261"/>
                      <wp:lineTo x="21296" y="21261"/>
                      <wp:lineTo x="2129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1741805"/>
                          </a:xfrm>
                          <a:prstGeom prst="rect">
                            <a:avLst/>
                          </a:prstGeom>
                          <a:noFill/>
                        </pic:spPr>
                      </pic:pic>
                    </a:graphicData>
                  </a:graphic>
                  <wp14:sizeRelH relativeFrom="page">
                    <wp14:pctWidth>0</wp14:pctWidth>
                  </wp14:sizeRelH>
                  <wp14:sizeRelV relativeFrom="page">
                    <wp14:pctHeight>0</wp14:pctHeight>
                  </wp14:sizeRelV>
                </wp:anchor>
              </w:drawing>
            </w:r>
            <w:r w:rsidRPr="007931A4">
              <w:rPr>
                <w:rStyle w:val="TitleChar"/>
                <w:sz w:val="24"/>
                <w:szCs w:val="24"/>
              </w:rPr>
              <w:t xml:space="preserve">Alastair J S </w:t>
            </w:r>
            <w:proofErr w:type="spellStart"/>
            <w:r w:rsidRPr="007931A4">
              <w:rPr>
                <w:rStyle w:val="TitleChar"/>
                <w:sz w:val="24"/>
                <w:szCs w:val="24"/>
              </w:rPr>
              <w:t>Summerlee</w:t>
            </w:r>
            <w:proofErr w:type="spellEnd"/>
            <w:r w:rsidR="00B579DA">
              <w:rPr>
                <w:rStyle w:val="TitleChar"/>
                <w:sz w:val="24"/>
                <w:szCs w:val="24"/>
              </w:rPr>
              <w:t>,</w:t>
            </w:r>
            <w:r w:rsidR="0042132D">
              <w:rPr>
                <w:rStyle w:val="TitleChar"/>
                <w:sz w:val="24"/>
                <w:szCs w:val="24"/>
              </w:rPr>
              <w:t xml:space="preserve"> University of Guelph</w:t>
            </w:r>
            <w:r w:rsidRPr="00A86F16">
              <w:t xml:space="preserve"> </w:t>
            </w:r>
          </w:p>
          <w:p w:rsidR="00085F00" w:rsidRPr="00A86F16" w:rsidRDefault="00085F00" w:rsidP="001F19E4">
            <w:pPr>
              <w:pStyle w:val="Quote"/>
            </w:pPr>
            <w:r w:rsidRPr="001F19E4">
              <w:rPr>
                <w:sz w:val="20"/>
                <w:szCs w:val="20"/>
              </w:rPr>
              <w:t>Professor of Neuroendocrinology</w:t>
            </w:r>
            <w:r w:rsidR="007931A4" w:rsidRPr="001F19E4">
              <w:rPr>
                <w:sz w:val="20"/>
                <w:szCs w:val="20"/>
              </w:rPr>
              <w:t xml:space="preserve">, </w:t>
            </w:r>
            <w:r w:rsidRPr="001F19E4">
              <w:rPr>
                <w:sz w:val="20"/>
                <w:szCs w:val="20"/>
              </w:rPr>
              <w:t>Dep</w:t>
            </w:r>
            <w:r w:rsidR="007931A4" w:rsidRPr="001F19E4">
              <w:rPr>
                <w:sz w:val="20"/>
                <w:szCs w:val="20"/>
              </w:rPr>
              <w:t xml:space="preserve">artment of Biomedical Sciences at the </w:t>
            </w:r>
            <w:r w:rsidRPr="001F19E4">
              <w:rPr>
                <w:sz w:val="20"/>
                <w:szCs w:val="20"/>
              </w:rPr>
              <w:t>Ontario Veterinary College, and former President and Vice-Chancellor of the Universit</w:t>
            </w:r>
            <w:r w:rsidR="007931A4" w:rsidRPr="001F19E4">
              <w:rPr>
                <w:sz w:val="20"/>
                <w:szCs w:val="20"/>
              </w:rPr>
              <w:t xml:space="preserve">y of Guelph (2003-2014). He </w:t>
            </w:r>
            <w:r w:rsidRPr="001F19E4">
              <w:rPr>
                <w:sz w:val="20"/>
                <w:szCs w:val="20"/>
              </w:rPr>
              <w:t xml:space="preserve">earned international acclaim for his discovery of the </w:t>
            </w:r>
            <w:proofErr w:type="spellStart"/>
            <w:r w:rsidRPr="001F19E4">
              <w:rPr>
                <w:sz w:val="20"/>
                <w:szCs w:val="20"/>
              </w:rPr>
              <w:t>relaxin</w:t>
            </w:r>
            <w:proofErr w:type="spellEnd"/>
            <w:r w:rsidRPr="001F19E4">
              <w:rPr>
                <w:sz w:val="20"/>
                <w:szCs w:val="20"/>
              </w:rPr>
              <w:t xml:space="preserve">-brain connection and the roles of the hormone </w:t>
            </w:r>
            <w:proofErr w:type="spellStart"/>
            <w:r w:rsidRPr="001F19E4">
              <w:rPr>
                <w:sz w:val="20"/>
                <w:szCs w:val="20"/>
              </w:rPr>
              <w:t>relaxin</w:t>
            </w:r>
            <w:proofErr w:type="spellEnd"/>
            <w:r w:rsidRPr="001F19E4">
              <w:rPr>
                <w:sz w:val="20"/>
                <w:szCs w:val="20"/>
              </w:rPr>
              <w:t xml:space="preserve"> in neural function, skeletal muscle blood vessels, </w:t>
            </w:r>
            <w:proofErr w:type="spellStart"/>
            <w:r w:rsidRPr="001F19E4">
              <w:rPr>
                <w:sz w:val="20"/>
                <w:szCs w:val="20"/>
              </w:rPr>
              <w:t>tumour</w:t>
            </w:r>
            <w:proofErr w:type="spellEnd"/>
            <w:r w:rsidRPr="001F19E4">
              <w:rPr>
                <w:sz w:val="20"/>
                <w:szCs w:val="20"/>
              </w:rPr>
              <w:t xml:space="preserve"> growth and metastasis. </w:t>
            </w:r>
            <w:r w:rsidR="001F19E4">
              <w:rPr>
                <w:sz w:val="20"/>
                <w:szCs w:val="20"/>
              </w:rPr>
              <w:t>R</w:t>
            </w:r>
            <w:r w:rsidRPr="001F19E4">
              <w:rPr>
                <w:sz w:val="20"/>
                <w:szCs w:val="20"/>
              </w:rPr>
              <w:t>eceived international awards including one for a highly effective method of reducing iron deficiency anemia in women and children in Cambodia. He is conducting research on HIV/AIDS in aboriginal populations and addressing health and humanitarian concerns in developing countries</w:t>
            </w:r>
            <w:r w:rsidRPr="00A86F16">
              <w:t>.</w:t>
            </w:r>
          </w:p>
        </w:tc>
      </w:tr>
      <w:tr w:rsidR="00085F00" w:rsidRPr="00A86F16" w:rsidTr="00B54733">
        <w:trPr>
          <w:trHeight w:val="2718"/>
        </w:trPr>
        <w:tc>
          <w:tcPr>
            <w:tcW w:w="10458" w:type="dxa"/>
          </w:tcPr>
          <w:p w:rsidR="001F19E4" w:rsidRDefault="00085F00" w:rsidP="001F19E4">
            <w:pPr>
              <w:pStyle w:val="Title"/>
            </w:pPr>
            <w:r w:rsidRPr="007931A4">
              <w:rPr>
                <w:rStyle w:val="TitleChar"/>
                <w:sz w:val="24"/>
                <w:szCs w:val="24"/>
              </w:rPr>
              <w:t xml:space="preserve">Colleen Marie </w:t>
            </w:r>
            <w:proofErr w:type="spellStart"/>
            <w:r w:rsidRPr="007931A4">
              <w:rPr>
                <w:rStyle w:val="TitleChar"/>
                <w:sz w:val="24"/>
                <w:szCs w:val="24"/>
              </w:rPr>
              <w:t>Varcoe</w:t>
            </w:r>
            <w:proofErr w:type="spellEnd"/>
            <w:r w:rsidR="00B579DA">
              <w:rPr>
                <w:rStyle w:val="TitleChar"/>
                <w:sz w:val="24"/>
                <w:szCs w:val="24"/>
              </w:rPr>
              <w:t>,</w:t>
            </w:r>
            <w:r w:rsidR="0042132D">
              <w:rPr>
                <w:rStyle w:val="TitleChar"/>
                <w:sz w:val="24"/>
                <w:szCs w:val="24"/>
              </w:rPr>
              <w:t xml:space="preserve"> University of British Columbia</w:t>
            </w:r>
            <w:r w:rsidRPr="00A86F16">
              <w:t xml:space="preserve">  </w:t>
            </w:r>
            <w:r w:rsidR="0069102E">
              <w:t xml:space="preserve"> </w:t>
            </w:r>
          </w:p>
          <w:p w:rsidR="00085F00" w:rsidRPr="001F19E4" w:rsidRDefault="001F19E4" w:rsidP="001F19E4">
            <w:pPr>
              <w:pStyle w:val="Quote"/>
              <w:rPr>
                <w:sz w:val="20"/>
                <w:szCs w:val="20"/>
              </w:rPr>
            </w:pPr>
            <w:r>
              <w:rPr>
                <w:sz w:val="20"/>
                <w:szCs w:val="20"/>
              </w:rPr>
              <w:t xml:space="preserve">Renowned </w:t>
            </w:r>
            <w:r w:rsidR="00085F00" w:rsidRPr="001F19E4">
              <w:rPr>
                <w:sz w:val="20"/>
                <w:szCs w:val="20"/>
              </w:rPr>
              <w:t>Canadian leader and advocate on women’s health promotion with an emphasis on violence against women, and the promotion of ethical, socially just health care. She has made</w:t>
            </w:r>
            <w:r w:rsidR="001C613A" w:rsidRPr="001F19E4">
              <w:rPr>
                <w:sz w:val="20"/>
                <w:szCs w:val="20"/>
              </w:rPr>
              <w:t xml:space="preserve"> </w:t>
            </w:r>
            <w:r w:rsidR="00085F00" w:rsidRPr="001F19E4">
              <w:rPr>
                <w:sz w:val="20"/>
                <w:szCs w:val="20"/>
              </w:rPr>
              <w:t>substantial inroads in our understanding of the health consequences of violence, including health care policy and practice in response to violence. She has informed the measurement of discrimination and the advancement of the concept of cultural safety in health care in Canada. Author of over 100 publications in peer</w:t>
            </w:r>
            <w:r w:rsidR="001C613A" w:rsidRPr="001F19E4">
              <w:rPr>
                <w:sz w:val="20"/>
                <w:szCs w:val="20"/>
              </w:rPr>
              <w:t xml:space="preserve"> </w:t>
            </w:r>
            <w:r w:rsidR="001C613A" w:rsidRPr="001F19E4">
              <w:rPr>
                <w:noProof/>
                <w:sz w:val="20"/>
                <w:szCs w:val="20"/>
              </w:rPr>
              <w:drawing>
                <wp:anchor distT="0" distB="0" distL="114300" distR="114300" simplePos="0" relativeHeight="251747328" behindDoc="1" locked="0" layoutInCell="1" allowOverlap="1" wp14:anchorId="431D3118" wp14:editId="51F14CE5">
                  <wp:simplePos x="0" y="0"/>
                  <wp:positionH relativeFrom="column">
                    <wp:posOffset>0</wp:posOffset>
                  </wp:positionH>
                  <wp:positionV relativeFrom="paragraph">
                    <wp:posOffset>-1191260</wp:posOffset>
                  </wp:positionV>
                  <wp:extent cx="1352550" cy="1632585"/>
                  <wp:effectExtent l="0" t="0" r="0" b="5715"/>
                  <wp:wrapTight wrapText="bothSides">
                    <wp:wrapPolygon edited="0">
                      <wp:start x="0" y="0"/>
                      <wp:lineTo x="0" y="21424"/>
                      <wp:lineTo x="21296" y="21424"/>
                      <wp:lineTo x="2129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0" cy="1632585"/>
                          </a:xfrm>
                          <a:prstGeom prst="rect">
                            <a:avLst/>
                          </a:prstGeom>
                          <a:noFill/>
                        </pic:spPr>
                      </pic:pic>
                    </a:graphicData>
                  </a:graphic>
                  <wp14:sizeRelH relativeFrom="page">
                    <wp14:pctWidth>0</wp14:pctWidth>
                  </wp14:sizeRelH>
                  <wp14:sizeRelV relativeFrom="page">
                    <wp14:pctHeight>0</wp14:pctHeight>
                  </wp14:sizeRelV>
                </wp:anchor>
              </w:drawing>
            </w:r>
            <w:r w:rsidR="00085F00" w:rsidRPr="001F19E4">
              <w:rPr>
                <w:sz w:val="20"/>
                <w:szCs w:val="20"/>
              </w:rPr>
              <w:t xml:space="preserve">reviewed journals and </w:t>
            </w:r>
            <w:proofErr w:type="gramStart"/>
            <w:r w:rsidR="00085F00" w:rsidRPr="001F19E4">
              <w:rPr>
                <w:sz w:val="20"/>
                <w:szCs w:val="20"/>
              </w:rPr>
              <w:t>books,</w:t>
            </w:r>
            <w:proofErr w:type="gramEnd"/>
            <w:r w:rsidR="00085F00" w:rsidRPr="001F19E4">
              <w:rPr>
                <w:sz w:val="20"/>
                <w:szCs w:val="20"/>
              </w:rPr>
              <w:t xml:space="preserve"> she presents provincially, nationally and internationally to diverse research, educational and public audiences.</w:t>
            </w:r>
          </w:p>
        </w:tc>
      </w:tr>
      <w:tr w:rsidR="00085F00" w:rsidRPr="00A86F16" w:rsidTr="00B54733">
        <w:trPr>
          <w:trHeight w:val="2573"/>
        </w:trPr>
        <w:tc>
          <w:tcPr>
            <w:tcW w:w="10458" w:type="dxa"/>
          </w:tcPr>
          <w:p w:rsidR="001F19E4" w:rsidRDefault="00085F00" w:rsidP="001F19E4">
            <w:pPr>
              <w:pStyle w:val="Title"/>
            </w:pPr>
            <w:r w:rsidRPr="0042132D">
              <w:rPr>
                <w:rStyle w:val="TitleChar"/>
                <w:sz w:val="24"/>
                <w:szCs w:val="24"/>
              </w:rPr>
              <w:drawing>
                <wp:anchor distT="0" distB="0" distL="114300" distR="114300" simplePos="0" relativeHeight="251750400" behindDoc="1" locked="0" layoutInCell="1" allowOverlap="1" wp14:anchorId="54117B20" wp14:editId="3DAD55BD">
                  <wp:simplePos x="0" y="0"/>
                  <wp:positionH relativeFrom="column">
                    <wp:posOffset>0</wp:posOffset>
                  </wp:positionH>
                  <wp:positionV relativeFrom="paragraph">
                    <wp:posOffset>3175</wp:posOffset>
                  </wp:positionV>
                  <wp:extent cx="1352550" cy="1511935"/>
                  <wp:effectExtent l="0" t="0" r="0" b="0"/>
                  <wp:wrapTight wrapText="bothSides">
                    <wp:wrapPolygon edited="0">
                      <wp:start x="0" y="0"/>
                      <wp:lineTo x="0" y="21228"/>
                      <wp:lineTo x="21296" y="21228"/>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511935"/>
                          </a:xfrm>
                          <a:prstGeom prst="rect">
                            <a:avLst/>
                          </a:prstGeom>
                          <a:noFill/>
                        </pic:spPr>
                      </pic:pic>
                    </a:graphicData>
                  </a:graphic>
                  <wp14:sizeRelH relativeFrom="page">
                    <wp14:pctWidth>0</wp14:pctWidth>
                  </wp14:sizeRelH>
                  <wp14:sizeRelV relativeFrom="page">
                    <wp14:pctHeight>0</wp14:pctHeight>
                  </wp14:sizeRelV>
                </wp:anchor>
              </w:drawing>
            </w:r>
            <w:r w:rsidRPr="0042132D">
              <w:rPr>
                <w:rStyle w:val="TitleChar"/>
                <w:sz w:val="24"/>
                <w:szCs w:val="24"/>
              </w:rPr>
              <w:t>Roger Y. M. Wong</w:t>
            </w:r>
            <w:r w:rsidR="00B579DA">
              <w:rPr>
                <w:rStyle w:val="TitleChar"/>
                <w:sz w:val="24"/>
                <w:szCs w:val="24"/>
              </w:rPr>
              <w:t>,</w:t>
            </w:r>
            <w:r w:rsidRPr="0042132D">
              <w:rPr>
                <w:rStyle w:val="TitleChar"/>
                <w:sz w:val="24"/>
                <w:szCs w:val="24"/>
              </w:rPr>
              <w:t xml:space="preserve"> </w:t>
            </w:r>
            <w:r w:rsidR="0042132D" w:rsidRPr="0042132D">
              <w:rPr>
                <w:rStyle w:val="TitleChar"/>
                <w:sz w:val="24"/>
                <w:szCs w:val="24"/>
              </w:rPr>
              <w:t>University of British Columbia</w:t>
            </w:r>
            <w:r w:rsidR="0042132D" w:rsidRPr="0042132D">
              <w:t xml:space="preserve">   </w:t>
            </w:r>
          </w:p>
          <w:p w:rsidR="00085F00" w:rsidRPr="001F19E4" w:rsidRDefault="001F19E4" w:rsidP="001F19E4">
            <w:pPr>
              <w:pStyle w:val="Quote"/>
              <w:rPr>
                <w:sz w:val="20"/>
                <w:szCs w:val="20"/>
              </w:rPr>
            </w:pPr>
            <w:r w:rsidRPr="001F19E4">
              <w:rPr>
                <w:sz w:val="20"/>
                <w:szCs w:val="20"/>
              </w:rPr>
              <w:t xml:space="preserve">Professor of Medicine </w:t>
            </w:r>
            <w:r>
              <w:rPr>
                <w:sz w:val="20"/>
                <w:szCs w:val="20"/>
              </w:rPr>
              <w:t>and A</w:t>
            </w:r>
            <w:r w:rsidR="00085F00" w:rsidRPr="001F19E4">
              <w:rPr>
                <w:sz w:val="20"/>
                <w:szCs w:val="20"/>
              </w:rPr>
              <w:t>ssociate Dean</w:t>
            </w:r>
            <w:r w:rsidR="007931A4" w:rsidRPr="001F19E4">
              <w:rPr>
                <w:sz w:val="20"/>
                <w:szCs w:val="20"/>
              </w:rPr>
              <w:t>,</w:t>
            </w:r>
            <w:r w:rsidR="00085F00" w:rsidRPr="001F19E4">
              <w:rPr>
                <w:sz w:val="20"/>
                <w:szCs w:val="20"/>
              </w:rPr>
              <w:t xml:space="preserve"> Postgraduate Medical Education</w:t>
            </w:r>
            <w:r>
              <w:rPr>
                <w:sz w:val="20"/>
                <w:szCs w:val="20"/>
              </w:rPr>
              <w:t>.</w:t>
            </w:r>
            <w:r w:rsidR="00085F00" w:rsidRPr="001F19E4">
              <w:rPr>
                <w:sz w:val="20"/>
                <w:szCs w:val="20"/>
              </w:rPr>
              <w:t xml:space="preserve"> Past President</w:t>
            </w:r>
            <w:r w:rsidR="007931A4" w:rsidRPr="001F19E4">
              <w:rPr>
                <w:sz w:val="20"/>
                <w:szCs w:val="20"/>
              </w:rPr>
              <w:t>,</w:t>
            </w:r>
            <w:r w:rsidR="00085F00" w:rsidRPr="001F19E4">
              <w:rPr>
                <w:sz w:val="20"/>
                <w:szCs w:val="20"/>
              </w:rPr>
              <w:t xml:space="preserve"> Canadian Geriatrics Society</w:t>
            </w:r>
            <w:r w:rsidR="007931A4" w:rsidRPr="001F19E4">
              <w:rPr>
                <w:sz w:val="20"/>
                <w:szCs w:val="20"/>
              </w:rPr>
              <w:t xml:space="preserve">. </w:t>
            </w:r>
            <w:r>
              <w:rPr>
                <w:sz w:val="20"/>
                <w:szCs w:val="20"/>
              </w:rPr>
              <w:t>A</w:t>
            </w:r>
            <w:r w:rsidR="00085F00" w:rsidRPr="001F19E4">
              <w:rPr>
                <w:sz w:val="20"/>
                <w:szCs w:val="20"/>
              </w:rPr>
              <w:t xml:space="preserve">dvanced academic health sciences related to geriatrics. </w:t>
            </w:r>
            <w:r>
              <w:rPr>
                <w:sz w:val="20"/>
                <w:szCs w:val="20"/>
              </w:rPr>
              <w:t>F</w:t>
            </w:r>
            <w:r w:rsidR="00085F00" w:rsidRPr="001F19E4">
              <w:rPr>
                <w:sz w:val="20"/>
                <w:szCs w:val="20"/>
              </w:rPr>
              <w:t xml:space="preserve">ounded the Acute Care for Elders Unit in Vancouver that is </w:t>
            </w:r>
            <w:r w:rsidR="007931A4" w:rsidRPr="001F19E4">
              <w:rPr>
                <w:sz w:val="20"/>
                <w:szCs w:val="20"/>
              </w:rPr>
              <w:t xml:space="preserve">now </w:t>
            </w:r>
            <w:r w:rsidR="00085F00" w:rsidRPr="001F19E4">
              <w:rPr>
                <w:sz w:val="20"/>
                <w:szCs w:val="20"/>
              </w:rPr>
              <w:t>replicated internationally</w:t>
            </w:r>
            <w:r w:rsidR="007931A4" w:rsidRPr="001F19E4">
              <w:rPr>
                <w:sz w:val="20"/>
                <w:szCs w:val="20"/>
              </w:rPr>
              <w:t xml:space="preserve"> and was </w:t>
            </w:r>
            <w:r w:rsidR="00085F00" w:rsidRPr="001F19E4">
              <w:rPr>
                <w:sz w:val="20"/>
                <w:szCs w:val="20"/>
              </w:rPr>
              <w:t xml:space="preserve">instrumental in the success of indexing the first Canadian geriatric medicine journal in PubMed. </w:t>
            </w:r>
            <w:r>
              <w:rPr>
                <w:sz w:val="20"/>
                <w:szCs w:val="20"/>
              </w:rPr>
              <w:t>M</w:t>
            </w:r>
            <w:r w:rsidR="00085F00" w:rsidRPr="001F19E4">
              <w:rPr>
                <w:sz w:val="20"/>
                <w:szCs w:val="20"/>
              </w:rPr>
              <w:t>edical education achievements (</w:t>
            </w:r>
            <w:proofErr w:type="spellStart"/>
            <w:r w:rsidR="00085F00" w:rsidRPr="001F19E4">
              <w:rPr>
                <w:sz w:val="20"/>
                <w:szCs w:val="20"/>
              </w:rPr>
              <w:t>CanMEDS</w:t>
            </w:r>
            <w:proofErr w:type="spellEnd"/>
            <w:r w:rsidR="00085F00" w:rsidRPr="001F19E4">
              <w:rPr>
                <w:sz w:val="20"/>
                <w:szCs w:val="20"/>
              </w:rPr>
              <w:t xml:space="preserve">, quality improvement) have been </w:t>
            </w:r>
            <w:r>
              <w:rPr>
                <w:sz w:val="20"/>
                <w:szCs w:val="20"/>
              </w:rPr>
              <w:t xml:space="preserve">recognized </w:t>
            </w:r>
            <w:r w:rsidR="00085F00" w:rsidRPr="001F19E4">
              <w:rPr>
                <w:sz w:val="20"/>
                <w:szCs w:val="20"/>
              </w:rPr>
              <w:t>with UBC Killam Teaching Prize, Royal College of Physicians and Surgeons of Canada Donald Richa</w:t>
            </w:r>
            <w:r>
              <w:rPr>
                <w:sz w:val="20"/>
                <w:szCs w:val="20"/>
              </w:rPr>
              <w:t>rds Wilson A</w:t>
            </w:r>
            <w:r w:rsidR="00085F00" w:rsidRPr="001F19E4">
              <w:rPr>
                <w:sz w:val="20"/>
                <w:szCs w:val="20"/>
              </w:rPr>
              <w:t>ward, and UBC Medicine Master Teacher Award.</w:t>
            </w:r>
          </w:p>
        </w:tc>
      </w:tr>
      <w:tr w:rsidR="00AC6FBE" w:rsidRPr="00A86F16" w:rsidTr="00B54733">
        <w:trPr>
          <w:trHeight w:val="2690"/>
        </w:trPr>
        <w:tc>
          <w:tcPr>
            <w:tcW w:w="10458" w:type="dxa"/>
          </w:tcPr>
          <w:p w:rsidR="001F19E4" w:rsidRDefault="0042132D" w:rsidP="001F19E4">
            <w:pPr>
              <w:pStyle w:val="Title"/>
            </w:pPr>
            <w:r>
              <w:rPr>
                <w:rStyle w:val="TitleChar"/>
                <w:sz w:val="24"/>
                <w:szCs w:val="24"/>
              </w:rPr>
              <w:t xml:space="preserve">Lonnie </w:t>
            </w:r>
            <w:proofErr w:type="spellStart"/>
            <w:r>
              <w:rPr>
                <w:rStyle w:val="TitleChar"/>
                <w:sz w:val="24"/>
                <w:szCs w:val="24"/>
              </w:rPr>
              <w:t>Zwaigenbaum</w:t>
            </w:r>
            <w:proofErr w:type="spellEnd"/>
            <w:r>
              <w:rPr>
                <w:rStyle w:val="TitleChar"/>
                <w:sz w:val="24"/>
                <w:szCs w:val="24"/>
              </w:rPr>
              <w:t>, University of Alberta</w:t>
            </w:r>
            <w:r w:rsidR="00AC6FBE" w:rsidRPr="00A86F16">
              <w:t xml:space="preserve"> </w:t>
            </w:r>
          </w:p>
          <w:p w:rsidR="00AC6FBE" w:rsidRPr="001F19E4" w:rsidRDefault="00AC6FBE" w:rsidP="001F19E4">
            <w:pPr>
              <w:pStyle w:val="Quote"/>
              <w:rPr>
                <w:sz w:val="20"/>
                <w:szCs w:val="20"/>
              </w:rPr>
            </w:pPr>
            <w:proofErr w:type="spellStart"/>
            <w:r w:rsidRPr="001F19E4">
              <w:rPr>
                <w:sz w:val="20"/>
                <w:szCs w:val="20"/>
              </w:rPr>
              <w:t>Stollery</w:t>
            </w:r>
            <w:proofErr w:type="spellEnd"/>
            <w:r w:rsidRPr="001F19E4">
              <w:rPr>
                <w:sz w:val="20"/>
                <w:szCs w:val="20"/>
              </w:rPr>
              <w:t xml:space="preserve"> Children's Hospital Foundation Chair in Autism</w:t>
            </w:r>
            <w:r w:rsidR="001F19E4">
              <w:rPr>
                <w:sz w:val="20"/>
                <w:szCs w:val="20"/>
              </w:rPr>
              <w:t>. Renowned f</w:t>
            </w:r>
            <w:r w:rsidRPr="001F19E4">
              <w:rPr>
                <w:sz w:val="20"/>
                <w:szCs w:val="20"/>
              </w:rPr>
              <w:t>or work on Autism Spectrum Disorder (ASD). For 15 years he has</w:t>
            </w:r>
            <w:r w:rsidR="001C613A" w:rsidRPr="001F19E4">
              <w:rPr>
                <w:sz w:val="20"/>
                <w:szCs w:val="20"/>
              </w:rPr>
              <w:t xml:space="preserve"> </w:t>
            </w:r>
            <w:r w:rsidR="001C613A" w:rsidRPr="001F19E4">
              <w:rPr>
                <w:noProof/>
                <w:sz w:val="20"/>
                <w:szCs w:val="20"/>
              </w:rPr>
              <w:drawing>
                <wp:anchor distT="0" distB="0" distL="114300" distR="114300" simplePos="0" relativeHeight="251753472" behindDoc="1" locked="0" layoutInCell="1" allowOverlap="1" wp14:anchorId="1AE07220" wp14:editId="2F86FC95">
                  <wp:simplePos x="0" y="0"/>
                  <wp:positionH relativeFrom="column">
                    <wp:posOffset>0</wp:posOffset>
                  </wp:positionH>
                  <wp:positionV relativeFrom="paragraph">
                    <wp:posOffset>-509270</wp:posOffset>
                  </wp:positionV>
                  <wp:extent cx="1371600" cy="1469390"/>
                  <wp:effectExtent l="0" t="0" r="0" b="0"/>
                  <wp:wrapTight wrapText="bothSides">
                    <wp:wrapPolygon edited="0">
                      <wp:start x="0" y="0"/>
                      <wp:lineTo x="0" y="21283"/>
                      <wp:lineTo x="21300" y="21283"/>
                      <wp:lineTo x="2130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469390"/>
                          </a:xfrm>
                          <a:prstGeom prst="rect">
                            <a:avLst/>
                          </a:prstGeom>
                          <a:noFill/>
                        </pic:spPr>
                      </pic:pic>
                    </a:graphicData>
                  </a:graphic>
                  <wp14:sizeRelH relativeFrom="page">
                    <wp14:pctWidth>0</wp14:pctWidth>
                  </wp14:sizeRelH>
                  <wp14:sizeRelV relativeFrom="page">
                    <wp14:pctHeight>0</wp14:pctHeight>
                  </wp14:sizeRelV>
                </wp:anchor>
              </w:drawing>
            </w:r>
            <w:r w:rsidRPr="001F19E4">
              <w:rPr>
                <w:sz w:val="20"/>
                <w:szCs w:val="20"/>
              </w:rPr>
              <w:t>co-led a multi-site longitudinal study of high-risk infants to characterize early development of ASD and co</w:t>
            </w:r>
            <w:r w:rsidR="000055D9" w:rsidRPr="001F19E4">
              <w:rPr>
                <w:sz w:val="20"/>
                <w:szCs w:val="20"/>
              </w:rPr>
              <w:t>-</w:t>
            </w:r>
            <w:r w:rsidRPr="001F19E4">
              <w:rPr>
                <w:sz w:val="20"/>
                <w:szCs w:val="20"/>
              </w:rPr>
              <w:t xml:space="preserve">developed the first observational scale to detect signs of ASD in infants which has been adopted internationally. </w:t>
            </w:r>
            <w:r w:rsidR="000055D9" w:rsidRPr="001F19E4">
              <w:rPr>
                <w:sz w:val="20"/>
                <w:szCs w:val="20"/>
              </w:rPr>
              <w:t>N</w:t>
            </w:r>
            <w:r w:rsidRPr="001F19E4">
              <w:rPr>
                <w:sz w:val="20"/>
                <w:szCs w:val="20"/>
              </w:rPr>
              <w:t xml:space="preserve">ational ASD Project Lead with </w:t>
            </w:r>
            <w:proofErr w:type="spellStart"/>
            <w:r w:rsidRPr="001F19E4">
              <w:rPr>
                <w:sz w:val="20"/>
                <w:szCs w:val="20"/>
              </w:rPr>
              <w:t>NeuroDevNet</w:t>
            </w:r>
            <w:proofErr w:type="spellEnd"/>
            <w:r w:rsidRPr="001F19E4">
              <w:rPr>
                <w:sz w:val="20"/>
                <w:szCs w:val="20"/>
              </w:rPr>
              <w:t xml:space="preserve">, a Network of </w:t>
            </w:r>
            <w:proofErr w:type="spellStart"/>
            <w:r w:rsidRPr="001F19E4">
              <w:rPr>
                <w:sz w:val="20"/>
                <w:szCs w:val="20"/>
              </w:rPr>
              <w:t>Centres</w:t>
            </w:r>
            <w:proofErr w:type="spellEnd"/>
            <w:r w:rsidRPr="001F19E4">
              <w:rPr>
                <w:sz w:val="20"/>
                <w:szCs w:val="20"/>
              </w:rPr>
              <w:t xml:space="preserve"> of Excellence on neurodevelopmental disabilities</w:t>
            </w:r>
            <w:r w:rsidR="000055D9" w:rsidRPr="001F19E4">
              <w:rPr>
                <w:sz w:val="20"/>
                <w:szCs w:val="20"/>
              </w:rPr>
              <w:t xml:space="preserve">; </w:t>
            </w:r>
            <w:r w:rsidR="00672971" w:rsidRPr="001F19E4">
              <w:rPr>
                <w:sz w:val="20"/>
                <w:szCs w:val="20"/>
              </w:rPr>
              <w:t xml:space="preserve">Director, </w:t>
            </w:r>
            <w:r w:rsidRPr="001F19E4">
              <w:rPr>
                <w:sz w:val="20"/>
                <w:szCs w:val="20"/>
              </w:rPr>
              <w:t>Canadian Autism Research Training Program.</w:t>
            </w:r>
          </w:p>
        </w:tc>
      </w:tr>
    </w:tbl>
    <w:p w:rsidR="008D2631" w:rsidRDefault="00F954DB"/>
    <w:sectPr w:rsidR="008D2631" w:rsidSect="00033B2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387"/>
    <w:rsid w:val="000055D9"/>
    <w:rsid w:val="00021440"/>
    <w:rsid w:val="00033B28"/>
    <w:rsid w:val="000725A7"/>
    <w:rsid w:val="00085F00"/>
    <w:rsid w:val="00086CAE"/>
    <w:rsid w:val="00096861"/>
    <w:rsid w:val="000B7A75"/>
    <w:rsid w:val="00164D17"/>
    <w:rsid w:val="00181E20"/>
    <w:rsid w:val="001A7F43"/>
    <w:rsid w:val="001C613A"/>
    <w:rsid w:val="001F19E4"/>
    <w:rsid w:val="00225D06"/>
    <w:rsid w:val="00227F95"/>
    <w:rsid w:val="00260BAA"/>
    <w:rsid w:val="0029609B"/>
    <w:rsid w:val="002B0B44"/>
    <w:rsid w:val="003915B9"/>
    <w:rsid w:val="003A3A9A"/>
    <w:rsid w:val="003C1387"/>
    <w:rsid w:val="00416438"/>
    <w:rsid w:val="0042132D"/>
    <w:rsid w:val="004232F9"/>
    <w:rsid w:val="004D61FC"/>
    <w:rsid w:val="004E06BE"/>
    <w:rsid w:val="004E28C4"/>
    <w:rsid w:val="004E56F4"/>
    <w:rsid w:val="00500368"/>
    <w:rsid w:val="00547794"/>
    <w:rsid w:val="005E2ED5"/>
    <w:rsid w:val="006353AB"/>
    <w:rsid w:val="0064034B"/>
    <w:rsid w:val="00672971"/>
    <w:rsid w:val="0069102E"/>
    <w:rsid w:val="006A3877"/>
    <w:rsid w:val="00721D35"/>
    <w:rsid w:val="00725B70"/>
    <w:rsid w:val="00745B2E"/>
    <w:rsid w:val="00765721"/>
    <w:rsid w:val="007931A4"/>
    <w:rsid w:val="00860999"/>
    <w:rsid w:val="0091117F"/>
    <w:rsid w:val="00923713"/>
    <w:rsid w:val="009A1DFD"/>
    <w:rsid w:val="009C0DD6"/>
    <w:rsid w:val="00A60A62"/>
    <w:rsid w:val="00A86F16"/>
    <w:rsid w:val="00AC6FBE"/>
    <w:rsid w:val="00B54733"/>
    <w:rsid w:val="00B579DA"/>
    <w:rsid w:val="00C01DED"/>
    <w:rsid w:val="00C92996"/>
    <w:rsid w:val="00DB5083"/>
    <w:rsid w:val="00DE788F"/>
    <w:rsid w:val="00E0355F"/>
    <w:rsid w:val="00E1372D"/>
    <w:rsid w:val="00F400FE"/>
    <w:rsid w:val="00F52D1A"/>
    <w:rsid w:val="00F654ED"/>
    <w:rsid w:val="00F95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877"/>
    <w:rPr>
      <w:rFonts w:ascii="Tahoma" w:hAnsi="Tahoma" w:cs="Tahoma"/>
      <w:sz w:val="16"/>
      <w:szCs w:val="16"/>
    </w:rPr>
  </w:style>
  <w:style w:type="character" w:customStyle="1" w:styleId="BalloonTextChar">
    <w:name w:val="Balloon Text Char"/>
    <w:basedOn w:val="DefaultParagraphFont"/>
    <w:link w:val="BalloonText"/>
    <w:uiPriority w:val="99"/>
    <w:semiHidden/>
    <w:rsid w:val="006A3877"/>
    <w:rPr>
      <w:rFonts w:ascii="Tahoma" w:hAnsi="Tahoma" w:cs="Tahoma"/>
      <w:sz w:val="16"/>
      <w:szCs w:val="16"/>
    </w:rPr>
  </w:style>
  <w:style w:type="paragraph" w:styleId="Title">
    <w:name w:val="Title"/>
    <w:basedOn w:val="Normal"/>
    <w:next w:val="Normal"/>
    <w:link w:val="TitleChar"/>
    <w:uiPriority w:val="10"/>
    <w:qFormat/>
    <w:rsid w:val="004D61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1FC"/>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A3A9A"/>
    <w:rPr>
      <w:i/>
      <w:iCs/>
      <w:color w:val="000000" w:themeColor="text1"/>
    </w:rPr>
  </w:style>
  <w:style w:type="character" w:customStyle="1" w:styleId="QuoteChar">
    <w:name w:val="Quote Char"/>
    <w:basedOn w:val="DefaultParagraphFont"/>
    <w:link w:val="Quote"/>
    <w:uiPriority w:val="29"/>
    <w:rsid w:val="003A3A9A"/>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877"/>
    <w:rPr>
      <w:rFonts w:ascii="Tahoma" w:hAnsi="Tahoma" w:cs="Tahoma"/>
      <w:sz w:val="16"/>
      <w:szCs w:val="16"/>
    </w:rPr>
  </w:style>
  <w:style w:type="character" w:customStyle="1" w:styleId="BalloonTextChar">
    <w:name w:val="Balloon Text Char"/>
    <w:basedOn w:val="DefaultParagraphFont"/>
    <w:link w:val="BalloonText"/>
    <w:uiPriority w:val="99"/>
    <w:semiHidden/>
    <w:rsid w:val="006A3877"/>
    <w:rPr>
      <w:rFonts w:ascii="Tahoma" w:hAnsi="Tahoma" w:cs="Tahoma"/>
      <w:sz w:val="16"/>
      <w:szCs w:val="16"/>
    </w:rPr>
  </w:style>
  <w:style w:type="paragraph" w:styleId="Title">
    <w:name w:val="Title"/>
    <w:basedOn w:val="Normal"/>
    <w:next w:val="Normal"/>
    <w:link w:val="TitleChar"/>
    <w:uiPriority w:val="10"/>
    <w:qFormat/>
    <w:rsid w:val="004D61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1FC"/>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3A3A9A"/>
    <w:rPr>
      <w:i/>
      <w:iCs/>
      <w:color w:val="000000" w:themeColor="text1"/>
    </w:rPr>
  </w:style>
  <w:style w:type="character" w:customStyle="1" w:styleId="QuoteChar">
    <w:name w:val="Quote Char"/>
    <w:basedOn w:val="DefaultParagraphFont"/>
    <w:link w:val="Quote"/>
    <w:uiPriority w:val="29"/>
    <w:rsid w:val="003A3A9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1422</TotalTime>
  <Pages>8</Pages>
  <Words>3543</Words>
  <Characters>20200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DC UofT</Company>
  <LinksUpToDate>false</LinksUpToDate>
  <CharactersWithSpaces>23696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2015-08-15T15:02:00Z</dcterms:created>
  <dcterms:modified xsi:type="dcterms:W3CDTF">2015-08-16T15:41:00Z</dcterms:modified>
</cp:coreProperties>
</file>